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739" w:rsidRDefault="00355739" w:rsidP="00EE531F">
      <w:pPr>
        <w:spacing w:after="0" w:line="240" w:lineRule="auto"/>
        <w:jc w:val="center"/>
        <w:rPr>
          <w:rStyle w:val="apple-style-span"/>
          <w:rFonts w:asciiTheme="majorBidi" w:hAnsiTheme="majorBidi" w:cstheme="majorBidi"/>
          <w:b/>
          <w:bCs/>
          <w:color w:val="000000"/>
          <w:sz w:val="40"/>
          <w:szCs w:val="40"/>
          <w:shd w:val="clear" w:color="auto" w:fill="FFFFFF"/>
        </w:rPr>
      </w:pPr>
      <w:r w:rsidRPr="00355739">
        <w:rPr>
          <w:rStyle w:val="apple-style-span"/>
          <w:rFonts w:asciiTheme="majorBidi" w:hAnsiTheme="majorBidi" w:cstheme="majorBidi"/>
          <w:b/>
          <w:bCs/>
          <w:color w:val="000000"/>
          <w:sz w:val="40"/>
          <w:szCs w:val="40"/>
          <w:shd w:val="clear" w:color="auto" w:fill="FFFFFF"/>
        </w:rPr>
        <w:t>ETUDE DE LA STABILITE AEROELASTIQUE DE PROFIL D'AILE DE TYPE NACA 4412 A L'ECHELLE REDUITE</w:t>
      </w:r>
    </w:p>
    <w:p w:rsidR="00355739" w:rsidRPr="00355739" w:rsidRDefault="00355739" w:rsidP="00EE531F">
      <w:pPr>
        <w:spacing w:after="0" w:line="240" w:lineRule="auto"/>
        <w:jc w:val="center"/>
        <w:rPr>
          <w:rStyle w:val="apple-style-span"/>
          <w:rFonts w:asciiTheme="majorBidi" w:hAnsiTheme="majorBidi" w:cstheme="majorBidi"/>
          <w:b/>
          <w:bCs/>
          <w:color w:val="000000"/>
          <w:sz w:val="40"/>
          <w:szCs w:val="40"/>
          <w:shd w:val="clear" w:color="auto" w:fill="FFFFFF"/>
        </w:rPr>
      </w:pPr>
    </w:p>
    <w:p w:rsidR="00EE531F" w:rsidRPr="00355739" w:rsidRDefault="00EE531F" w:rsidP="00EE531F">
      <w:pPr>
        <w:spacing w:after="0" w:line="240" w:lineRule="auto"/>
        <w:jc w:val="center"/>
        <w:rPr>
          <w:rFonts w:asciiTheme="majorBidi" w:hAnsiTheme="majorBidi" w:cstheme="majorBidi"/>
          <w:b/>
          <w:bCs/>
          <w:sz w:val="28"/>
          <w:szCs w:val="28"/>
          <w:lang w:val="en-US"/>
        </w:rPr>
      </w:pPr>
      <w:r w:rsidRPr="00355739">
        <w:rPr>
          <w:rFonts w:asciiTheme="majorBidi" w:hAnsiTheme="majorBidi" w:cstheme="majorBidi"/>
          <w:b/>
          <w:bCs/>
          <w:sz w:val="28"/>
          <w:szCs w:val="28"/>
          <w:lang w:val="en-US"/>
        </w:rPr>
        <w:t xml:space="preserve">H. ZERROUKI </w:t>
      </w:r>
      <w:r w:rsidRPr="00355739">
        <w:rPr>
          <w:rFonts w:asciiTheme="majorBidi" w:hAnsiTheme="majorBidi" w:cstheme="majorBidi"/>
          <w:b/>
          <w:bCs/>
          <w:sz w:val="28"/>
          <w:szCs w:val="28"/>
          <w:vertAlign w:val="superscript"/>
          <w:lang w:val="en-US"/>
        </w:rPr>
        <w:t>(a)</w:t>
      </w:r>
      <w:r w:rsidRPr="00355739">
        <w:rPr>
          <w:rFonts w:asciiTheme="majorBidi" w:hAnsiTheme="majorBidi" w:cstheme="majorBidi"/>
          <w:b/>
          <w:bCs/>
          <w:sz w:val="28"/>
          <w:szCs w:val="28"/>
          <w:lang w:val="en-US"/>
        </w:rPr>
        <w:t xml:space="preserve">, D. BOUTCHICHA </w:t>
      </w:r>
      <w:r w:rsidRPr="00355739">
        <w:rPr>
          <w:rFonts w:asciiTheme="majorBidi" w:hAnsiTheme="majorBidi" w:cstheme="majorBidi"/>
          <w:b/>
          <w:bCs/>
          <w:sz w:val="28"/>
          <w:szCs w:val="28"/>
          <w:vertAlign w:val="superscript"/>
          <w:lang w:val="en-US"/>
        </w:rPr>
        <w:t>(b)</w:t>
      </w:r>
      <w:r w:rsidRPr="00355739">
        <w:rPr>
          <w:rFonts w:asciiTheme="majorBidi" w:hAnsiTheme="majorBidi" w:cstheme="majorBidi"/>
          <w:sz w:val="28"/>
          <w:szCs w:val="28"/>
          <w:vertAlign w:val="superscript"/>
          <w:lang w:val="en-US"/>
        </w:rPr>
        <w:t xml:space="preserve">   </w:t>
      </w:r>
    </w:p>
    <w:p w:rsidR="00EE531F" w:rsidRPr="00355739" w:rsidRDefault="00EE531F" w:rsidP="00EE531F">
      <w:pPr>
        <w:spacing w:after="0" w:line="240" w:lineRule="auto"/>
        <w:rPr>
          <w:rFonts w:asciiTheme="majorBidi" w:hAnsiTheme="majorBidi" w:cstheme="majorBidi"/>
          <w:b/>
          <w:bCs/>
          <w:sz w:val="24"/>
          <w:szCs w:val="24"/>
        </w:rPr>
      </w:pPr>
      <w:r w:rsidRPr="00355739">
        <w:rPr>
          <w:rFonts w:asciiTheme="majorBidi" w:hAnsiTheme="majorBidi" w:cstheme="majorBidi"/>
          <w:sz w:val="24"/>
          <w:szCs w:val="24"/>
          <w:vertAlign w:val="superscript"/>
          <w:lang w:val="en-US"/>
        </w:rPr>
        <w:t xml:space="preserve"> </w:t>
      </w:r>
      <w:r w:rsidRPr="00355739">
        <w:rPr>
          <w:rFonts w:asciiTheme="majorBidi" w:hAnsiTheme="majorBidi" w:cstheme="majorBidi"/>
          <w:sz w:val="24"/>
          <w:szCs w:val="24"/>
          <w:vertAlign w:val="superscript"/>
        </w:rPr>
        <w:t xml:space="preserve">(a) </w:t>
      </w:r>
      <w:r w:rsidRPr="00355739">
        <w:rPr>
          <w:rFonts w:asciiTheme="majorBidi" w:hAnsiTheme="majorBidi" w:cstheme="majorBidi"/>
          <w:sz w:val="24"/>
          <w:szCs w:val="24"/>
        </w:rPr>
        <w:t xml:space="preserve">Université des sciences et de technologie Mohamed Boudiaf, BP 1505, Oran-Algérie, </w:t>
      </w:r>
      <w:hyperlink r:id="rId7" w:history="1">
        <w:r w:rsidRPr="00355739">
          <w:rPr>
            <w:rStyle w:val="Lienhypertexte"/>
            <w:rFonts w:asciiTheme="majorBidi" w:hAnsiTheme="majorBidi" w:cstheme="majorBidi"/>
            <w:sz w:val="24"/>
            <w:szCs w:val="24"/>
          </w:rPr>
          <w:t>halimazerrouki519@gmail.com</w:t>
        </w:r>
      </w:hyperlink>
      <w:r w:rsidRPr="00355739">
        <w:rPr>
          <w:rFonts w:asciiTheme="majorBidi" w:hAnsiTheme="majorBidi" w:cstheme="majorBidi"/>
          <w:sz w:val="24"/>
          <w:szCs w:val="24"/>
        </w:rPr>
        <w:t>,</w:t>
      </w:r>
    </w:p>
    <w:p w:rsidR="00EE531F" w:rsidRPr="00355739" w:rsidRDefault="00EE531F" w:rsidP="00EE531F">
      <w:pPr>
        <w:tabs>
          <w:tab w:val="left" w:pos="1665"/>
        </w:tabs>
        <w:spacing w:after="0" w:line="240" w:lineRule="auto"/>
        <w:rPr>
          <w:rFonts w:asciiTheme="majorBidi" w:hAnsiTheme="majorBidi" w:cstheme="majorBidi"/>
          <w:sz w:val="24"/>
          <w:szCs w:val="24"/>
        </w:rPr>
      </w:pPr>
      <w:r w:rsidRPr="00355739">
        <w:rPr>
          <w:rFonts w:asciiTheme="majorBidi" w:hAnsiTheme="majorBidi" w:cstheme="majorBidi"/>
          <w:sz w:val="24"/>
          <w:szCs w:val="24"/>
        </w:rPr>
        <w:t xml:space="preserve">  </w:t>
      </w:r>
      <w:r w:rsidRPr="00355739">
        <w:rPr>
          <w:rFonts w:asciiTheme="majorBidi" w:hAnsiTheme="majorBidi" w:cstheme="majorBidi"/>
          <w:sz w:val="24"/>
          <w:szCs w:val="24"/>
          <w:vertAlign w:val="superscript"/>
        </w:rPr>
        <w:t>(b)</w:t>
      </w:r>
      <w:r w:rsidRPr="00355739">
        <w:rPr>
          <w:rFonts w:asciiTheme="majorBidi" w:hAnsiTheme="majorBidi" w:cstheme="majorBidi"/>
          <w:sz w:val="24"/>
          <w:szCs w:val="24"/>
        </w:rPr>
        <w:t xml:space="preserve"> Université des sciences et de technologie Mohamed Boudiaf, BP 1505, Oran-Algérie, </w:t>
      </w:r>
      <w:hyperlink r:id="rId8" w:history="1">
        <w:r w:rsidRPr="00355739">
          <w:rPr>
            <w:rStyle w:val="Lienhypertexte"/>
            <w:rFonts w:asciiTheme="majorBidi" w:hAnsiTheme="majorBidi" w:cstheme="majorBidi"/>
            <w:sz w:val="24"/>
            <w:szCs w:val="24"/>
          </w:rPr>
          <w:t>boutchicha@hotmail.com</w:t>
        </w:r>
      </w:hyperlink>
    </w:p>
    <w:p w:rsidR="00EE531F" w:rsidRPr="004B0381" w:rsidRDefault="00355739" w:rsidP="00355739">
      <w:pPr>
        <w:pStyle w:val="Textebrut"/>
        <w:spacing w:before="120" w:after="120" w:line="22" w:lineRule="atLeast"/>
        <w:rPr>
          <w:rFonts w:ascii="Times New Roman" w:hAnsi="Times New Roman"/>
          <w:spacing w:val="10"/>
          <w:sz w:val="22"/>
          <w:szCs w:val="22"/>
          <w:lang w:val="fr-FR"/>
        </w:rPr>
      </w:pPr>
      <w:r w:rsidRPr="004A55CD">
        <w:rPr>
          <w:rFonts w:ascii="Times New Roman" w:eastAsia="Times New Roman" w:hAnsi="Times New Roman"/>
          <w:b/>
          <w:sz w:val="32"/>
          <w:szCs w:val="32"/>
        </w:rPr>
        <w:t>Résumé</w:t>
      </w:r>
    </w:p>
    <w:p w:rsidR="00EE531F" w:rsidRPr="00355739" w:rsidRDefault="00166D82" w:rsidP="00355739">
      <w:pPr>
        <w:spacing w:after="0"/>
        <w:jc w:val="both"/>
        <w:rPr>
          <w:rFonts w:asciiTheme="majorBidi" w:eastAsia="Calibri" w:hAnsiTheme="majorBidi" w:cstheme="majorBidi"/>
          <w:i/>
          <w:iCs/>
          <w:noProof/>
          <w:lang w:val="it-IT"/>
        </w:rPr>
      </w:pPr>
      <w:r w:rsidRPr="00355739">
        <w:rPr>
          <w:rFonts w:asciiTheme="majorBidi" w:eastAsia="Calibri" w:hAnsiTheme="majorBidi" w:cstheme="majorBidi"/>
          <w:i/>
          <w:iCs/>
          <w:noProof/>
          <w:lang w:val="it-IT"/>
        </w:rPr>
        <w:t>Cet article traite</w:t>
      </w:r>
      <w:r w:rsidR="00EE531F" w:rsidRPr="00355739">
        <w:rPr>
          <w:rFonts w:asciiTheme="majorBidi" w:eastAsia="Calibri" w:hAnsiTheme="majorBidi" w:cstheme="majorBidi"/>
          <w:i/>
          <w:iCs/>
          <w:noProof/>
          <w:lang w:val="it-IT"/>
        </w:rPr>
        <w:t xml:space="preserve"> le probleme d’un  </w:t>
      </w:r>
      <w:r w:rsidR="00EE531F" w:rsidRPr="00355739">
        <w:rPr>
          <w:rFonts w:asciiTheme="majorBidi" w:eastAsia="Calibri" w:hAnsiTheme="majorBidi" w:cstheme="majorBidi"/>
          <w:i/>
          <w:iCs/>
          <w:lang w:val="it-IT"/>
        </w:rPr>
        <w:t>phénomène d’aéroélasticité</w:t>
      </w:r>
      <w:r w:rsidR="00EE531F" w:rsidRPr="00355739">
        <w:rPr>
          <w:rFonts w:asciiTheme="majorBidi" w:eastAsia="Calibri" w:hAnsiTheme="majorBidi" w:cstheme="majorBidi"/>
          <w:i/>
          <w:iCs/>
          <w:noProof/>
          <w:lang w:val="it-IT"/>
        </w:rPr>
        <w:t xml:space="preserve"> et la stabilité aéroélastique d'une section typique d</w:t>
      </w:r>
      <w:r w:rsidR="00D32120" w:rsidRPr="00355739">
        <w:rPr>
          <w:rFonts w:asciiTheme="majorBidi" w:eastAsia="Calibri" w:hAnsiTheme="majorBidi" w:cstheme="majorBidi"/>
          <w:i/>
          <w:iCs/>
          <w:noProof/>
          <w:lang w:val="it-IT"/>
        </w:rPr>
        <w:t>e l</w:t>
      </w:r>
      <w:r w:rsidR="00EE531F" w:rsidRPr="00355739">
        <w:rPr>
          <w:rFonts w:asciiTheme="majorBidi" w:eastAsia="Calibri" w:hAnsiTheme="majorBidi" w:cstheme="majorBidi"/>
          <w:i/>
          <w:iCs/>
          <w:noProof/>
          <w:lang w:val="it-IT"/>
        </w:rPr>
        <w:t xml:space="preserve">’aile </w:t>
      </w:r>
      <w:r w:rsidR="00D32120" w:rsidRPr="00355739">
        <w:rPr>
          <w:rFonts w:asciiTheme="majorBidi" w:eastAsia="Calibri" w:hAnsiTheme="majorBidi" w:cstheme="majorBidi"/>
          <w:i/>
          <w:iCs/>
          <w:noProof/>
          <w:lang w:val="it-IT"/>
        </w:rPr>
        <w:t>d’</w:t>
      </w:r>
      <w:r w:rsidR="00EE531F" w:rsidRPr="00355739">
        <w:rPr>
          <w:rFonts w:asciiTheme="majorBidi" w:eastAsia="Calibri" w:hAnsiTheme="majorBidi" w:cstheme="majorBidi"/>
          <w:i/>
          <w:iCs/>
          <w:noProof/>
          <w:lang w:val="it-IT"/>
        </w:rPr>
        <w:t xml:space="preserve">avion de type NACA 4412. </w:t>
      </w:r>
    </w:p>
    <w:p w:rsidR="00EE531F" w:rsidRPr="00355739" w:rsidRDefault="00EE531F" w:rsidP="00355739">
      <w:pPr>
        <w:spacing w:after="0"/>
        <w:jc w:val="both"/>
        <w:rPr>
          <w:rFonts w:asciiTheme="majorBidi" w:eastAsia="Calibri" w:hAnsiTheme="majorBidi" w:cstheme="majorBidi"/>
          <w:i/>
          <w:iCs/>
          <w:noProof/>
          <w:lang w:val="it-IT"/>
        </w:rPr>
      </w:pPr>
      <w:r w:rsidRPr="00355739">
        <w:rPr>
          <w:rFonts w:asciiTheme="majorBidi" w:eastAsia="Calibri" w:hAnsiTheme="majorBidi" w:cstheme="majorBidi"/>
          <w:i/>
          <w:iCs/>
          <w:noProof/>
          <w:lang w:val="it-IT"/>
        </w:rPr>
        <w:t xml:space="preserve">On présente le flottement  comme un phénomène </w:t>
      </w:r>
      <w:r w:rsidRPr="00355739">
        <w:rPr>
          <w:rFonts w:asciiTheme="majorBidi" w:eastAsia="Calibri" w:hAnsiTheme="majorBidi" w:cstheme="majorBidi"/>
          <w:i/>
          <w:iCs/>
          <w:lang w:val="it-IT"/>
        </w:rPr>
        <w:t>danger</w:t>
      </w:r>
      <w:r w:rsidR="00705B87" w:rsidRPr="00355739">
        <w:rPr>
          <w:rFonts w:asciiTheme="majorBidi" w:eastAsia="Calibri" w:hAnsiTheme="majorBidi" w:cstheme="majorBidi"/>
          <w:i/>
          <w:iCs/>
          <w:lang w:val="it-IT"/>
        </w:rPr>
        <w:t>eu</w:t>
      </w:r>
      <w:r w:rsidR="00D32120" w:rsidRPr="00355739">
        <w:rPr>
          <w:rFonts w:asciiTheme="majorBidi" w:eastAsia="Calibri" w:hAnsiTheme="majorBidi" w:cstheme="majorBidi"/>
          <w:i/>
          <w:iCs/>
          <w:lang w:val="it-IT"/>
        </w:rPr>
        <w:t xml:space="preserve"> </w:t>
      </w:r>
      <w:r w:rsidR="00AF6E98" w:rsidRPr="00355739">
        <w:rPr>
          <w:rFonts w:asciiTheme="majorBidi" w:eastAsia="Calibri" w:hAnsiTheme="majorBidi" w:cstheme="majorBidi"/>
          <w:i/>
          <w:iCs/>
          <w:lang w:val="it-IT"/>
        </w:rPr>
        <w:t>qui se termine en générale par la rupture de l’avion,</w:t>
      </w:r>
      <w:r w:rsidRPr="00355739">
        <w:rPr>
          <w:rFonts w:asciiTheme="majorBidi" w:eastAsia="Calibri" w:hAnsiTheme="majorBidi" w:cstheme="majorBidi"/>
          <w:i/>
          <w:iCs/>
          <w:lang w:val="it-IT"/>
        </w:rPr>
        <w:t xml:space="preserve"> </w:t>
      </w:r>
      <w:r w:rsidR="00AF6E98" w:rsidRPr="00355739">
        <w:rPr>
          <w:rFonts w:asciiTheme="majorBidi" w:eastAsia="Calibri" w:hAnsiTheme="majorBidi" w:cstheme="majorBidi"/>
          <w:i/>
          <w:iCs/>
          <w:lang w:val="it-IT"/>
        </w:rPr>
        <w:t>i</w:t>
      </w:r>
      <w:r w:rsidRPr="00355739">
        <w:rPr>
          <w:rFonts w:asciiTheme="majorBidi" w:eastAsia="Calibri" w:hAnsiTheme="majorBidi" w:cstheme="majorBidi"/>
          <w:i/>
          <w:iCs/>
          <w:lang w:val="it-IT"/>
        </w:rPr>
        <w:t>l peut être déterminé comme une instabilité dynamique de la structure. Le flottement apparait suite à une interaction des forces aérodynamiques,</w:t>
      </w:r>
      <w:r w:rsidR="00D32120" w:rsidRPr="00355739">
        <w:rPr>
          <w:rFonts w:asciiTheme="majorBidi" w:eastAsia="Calibri" w:hAnsiTheme="majorBidi" w:cstheme="majorBidi"/>
          <w:i/>
          <w:iCs/>
          <w:lang w:val="it-IT"/>
        </w:rPr>
        <w:t xml:space="preserve"> élastiques et d’inerties, i</w:t>
      </w:r>
      <w:r w:rsidRPr="00355739">
        <w:rPr>
          <w:rFonts w:asciiTheme="majorBidi" w:eastAsia="Calibri" w:hAnsiTheme="majorBidi" w:cstheme="majorBidi"/>
          <w:i/>
          <w:iCs/>
          <w:lang w:val="it-IT"/>
        </w:rPr>
        <w:t>l se produit à</w:t>
      </w:r>
      <w:r w:rsidR="00D32120" w:rsidRPr="00355739">
        <w:rPr>
          <w:rFonts w:asciiTheme="majorBidi" w:eastAsia="Calibri" w:hAnsiTheme="majorBidi" w:cstheme="majorBidi"/>
          <w:i/>
          <w:iCs/>
          <w:lang w:val="it-IT"/>
        </w:rPr>
        <w:t xml:space="preserve"> une vitesse déterminée de vol </w:t>
      </w:r>
      <w:r w:rsidRPr="00355739">
        <w:rPr>
          <w:rFonts w:asciiTheme="majorBidi" w:eastAsia="Calibri" w:hAnsiTheme="majorBidi" w:cstheme="majorBidi"/>
          <w:i/>
          <w:iCs/>
          <w:lang w:val="it-IT"/>
        </w:rPr>
        <w:t>qui est appelée vitesse critique du flottement</w:t>
      </w:r>
      <w:r w:rsidR="00D32120" w:rsidRPr="00355739">
        <w:rPr>
          <w:rFonts w:asciiTheme="majorBidi" w:eastAsia="Calibri" w:hAnsiTheme="majorBidi" w:cstheme="majorBidi"/>
          <w:i/>
          <w:iCs/>
          <w:lang w:val="it-IT"/>
        </w:rPr>
        <w:t xml:space="preserve"> [1]</w:t>
      </w:r>
      <w:r w:rsidRPr="00355739">
        <w:rPr>
          <w:rFonts w:asciiTheme="majorBidi" w:eastAsia="Calibri" w:hAnsiTheme="majorBidi" w:cstheme="majorBidi"/>
          <w:i/>
          <w:iCs/>
          <w:lang w:val="it-IT"/>
        </w:rPr>
        <w:t>.</w:t>
      </w:r>
    </w:p>
    <w:p w:rsidR="00EE531F" w:rsidRPr="00355739" w:rsidRDefault="00EE531F" w:rsidP="00355739">
      <w:pPr>
        <w:spacing w:after="0"/>
        <w:jc w:val="both"/>
        <w:rPr>
          <w:rFonts w:asciiTheme="majorBidi" w:hAnsiTheme="majorBidi" w:cstheme="majorBidi"/>
          <w:i/>
          <w:iCs/>
        </w:rPr>
      </w:pPr>
      <w:r w:rsidRPr="00355739">
        <w:rPr>
          <w:rFonts w:asciiTheme="majorBidi" w:hAnsiTheme="majorBidi" w:cstheme="majorBidi"/>
          <w:i/>
          <w:iCs/>
        </w:rPr>
        <w:t>L’objectif de notre étude est de calculer la vitesse critique du flottement par une simulati</w:t>
      </w:r>
      <w:r w:rsidR="00D32120" w:rsidRPr="00355739">
        <w:rPr>
          <w:rFonts w:asciiTheme="majorBidi" w:hAnsiTheme="majorBidi" w:cstheme="majorBidi"/>
          <w:i/>
          <w:iCs/>
        </w:rPr>
        <w:t>on numérique à l’aide du code du</w:t>
      </w:r>
      <w:r w:rsidRPr="00355739">
        <w:rPr>
          <w:rFonts w:asciiTheme="majorBidi" w:hAnsiTheme="majorBidi" w:cstheme="majorBidi"/>
          <w:i/>
          <w:iCs/>
        </w:rPr>
        <w:t xml:space="preserve"> calcul ANSYS CFX 14.0 ensuite les résultats sont validés par </w:t>
      </w:r>
      <w:r w:rsidR="00AF6E98" w:rsidRPr="00355739">
        <w:rPr>
          <w:rFonts w:asciiTheme="majorBidi" w:hAnsiTheme="majorBidi" w:cstheme="majorBidi"/>
          <w:i/>
          <w:iCs/>
        </w:rPr>
        <w:t>des</w:t>
      </w:r>
      <w:r w:rsidRPr="00355739">
        <w:rPr>
          <w:rFonts w:asciiTheme="majorBidi" w:hAnsiTheme="majorBidi" w:cstheme="majorBidi"/>
          <w:i/>
          <w:iCs/>
        </w:rPr>
        <w:t xml:space="preserve"> </w:t>
      </w:r>
      <w:r w:rsidR="00AF6E98" w:rsidRPr="00355739">
        <w:rPr>
          <w:rFonts w:asciiTheme="majorBidi" w:hAnsiTheme="majorBidi" w:cstheme="majorBidi"/>
          <w:i/>
          <w:iCs/>
        </w:rPr>
        <w:t>essais</w:t>
      </w:r>
      <w:r w:rsidRPr="00355739">
        <w:rPr>
          <w:rFonts w:asciiTheme="majorBidi" w:hAnsiTheme="majorBidi" w:cstheme="majorBidi"/>
          <w:i/>
          <w:iCs/>
        </w:rPr>
        <w:t xml:space="preserve"> d’une tranche d’aile sur une soufflerie subsonique.</w:t>
      </w:r>
    </w:p>
    <w:p w:rsidR="001666D7" w:rsidRDefault="00EE531F" w:rsidP="00355739">
      <w:pPr>
        <w:jc w:val="both"/>
        <w:rPr>
          <w:rFonts w:asciiTheme="majorBidi" w:hAnsiTheme="majorBidi" w:cstheme="majorBidi"/>
          <w:i/>
          <w:iCs/>
        </w:rPr>
      </w:pPr>
      <w:r w:rsidRPr="00355739">
        <w:rPr>
          <w:rFonts w:asciiTheme="majorBidi" w:hAnsiTheme="majorBidi" w:cstheme="majorBidi"/>
          <w:i/>
          <w:iCs/>
        </w:rPr>
        <w:t>Les résultats obtenus expérimentalement sont similaires à ceux obtenus par l’approche numérique</w:t>
      </w:r>
    </w:p>
    <w:p w:rsidR="001666D7" w:rsidRDefault="001666D7" w:rsidP="001666D7">
      <w:pPr>
        <w:spacing w:after="0"/>
        <w:jc w:val="both"/>
        <w:rPr>
          <w:rFonts w:asciiTheme="majorBidi" w:hAnsiTheme="majorBidi" w:cstheme="majorBidi"/>
          <w:i/>
          <w:iCs/>
        </w:rPr>
      </w:pPr>
      <w:r w:rsidRPr="004A55CD">
        <w:rPr>
          <w:rFonts w:ascii="Times New Roman" w:eastAsia="Times New Roman" w:hAnsi="Times New Roman"/>
          <w:b/>
          <w:sz w:val="32"/>
          <w:szCs w:val="32"/>
          <w:lang w:val="en-US"/>
        </w:rPr>
        <w:t>Abstract</w:t>
      </w:r>
      <w:r w:rsidRPr="001666D7">
        <w:rPr>
          <w:rFonts w:asciiTheme="majorBidi" w:hAnsiTheme="majorBidi" w:cstheme="majorBidi"/>
          <w:i/>
          <w:iCs/>
        </w:rPr>
        <w:t xml:space="preserve"> </w:t>
      </w:r>
    </w:p>
    <w:p w:rsidR="001666D7" w:rsidRPr="001666D7" w:rsidRDefault="001666D7" w:rsidP="001666D7">
      <w:pPr>
        <w:spacing w:after="0"/>
        <w:jc w:val="both"/>
        <w:rPr>
          <w:rFonts w:asciiTheme="majorBidi" w:hAnsiTheme="majorBidi" w:cstheme="majorBidi"/>
          <w:i/>
          <w:iCs/>
        </w:rPr>
      </w:pPr>
      <w:r w:rsidRPr="001666D7">
        <w:rPr>
          <w:rFonts w:asciiTheme="majorBidi" w:hAnsiTheme="majorBidi" w:cstheme="majorBidi"/>
          <w:i/>
          <w:iCs/>
        </w:rPr>
        <w:t>This article addresses the problem of a phenomenon of flutter and aeroelastic stability of a typical section airplane wing NACA 4412.</w:t>
      </w:r>
    </w:p>
    <w:p w:rsidR="001666D7" w:rsidRPr="001666D7" w:rsidRDefault="001666D7" w:rsidP="001666D7">
      <w:pPr>
        <w:spacing w:after="0"/>
        <w:jc w:val="both"/>
        <w:rPr>
          <w:rFonts w:asciiTheme="majorBidi" w:hAnsiTheme="majorBidi" w:cstheme="majorBidi"/>
          <w:i/>
          <w:iCs/>
        </w:rPr>
      </w:pPr>
      <w:r w:rsidRPr="001666D7">
        <w:rPr>
          <w:rFonts w:asciiTheme="majorBidi" w:hAnsiTheme="majorBidi" w:cstheme="majorBidi"/>
          <w:i/>
          <w:iCs/>
        </w:rPr>
        <w:t>The flutter as a dangerous phenomenon which finishes in general, by the breaking of the plane. It can be determined as a dynamic instability of the structure. Flutter appears following an interaction of aerodynamic forces, inertia and elastic.</w:t>
      </w:r>
    </w:p>
    <w:p w:rsidR="001666D7" w:rsidRPr="001666D7" w:rsidRDefault="001666D7" w:rsidP="001666D7">
      <w:pPr>
        <w:spacing w:after="0"/>
        <w:jc w:val="both"/>
        <w:rPr>
          <w:rFonts w:asciiTheme="majorBidi" w:hAnsiTheme="majorBidi" w:cstheme="majorBidi"/>
          <w:i/>
          <w:iCs/>
        </w:rPr>
      </w:pPr>
      <w:r w:rsidRPr="001666D7">
        <w:rPr>
          <w:rFonts w:asciiTheme="majorBidi" w:hAnsiTheme="majorBidi" w:cstheme="majorBidi"/>
          <w:i/>
          <w:iCs/>
        </w:rPr>
        <w:t>It occurs at a fixed speed of flight, which is called critical speed of flutter.</w:t>
      </w:r>
    </w:p>
    <w:p w:rsidR="001666D7" w:rsidRPr="001666D7" w:rsidRDefault="001666D7" w:rsidP="001666D7">
      <w:pPr>
        <w:spacing w:after="0"/>
        <w:jc w:val="both"/>
        <w:rPr>
          <w:rFonts w:asciiTheme="majorBidi" w:hAnsiTheme="majorBidi" w:cstheme="majorBidi"/>
          <w:i/>
          <w:iCs/>
        </w:rPr>
      </w:pPr>
      <w:r w:rsidRPr="001666D7">
        <w:rPr>
          <w:rFonts w:asciiTheme="majorBidi" w:hAnsiTheme="majorBidi" w:cstheme="majorBidi"/>
          <w:i/>
          <w:iCs/>
        </w:rPr>
        <w:t>The objective of our study is to calculate the critical speed of flutter by a numerical simulation using the computer code ANSYS CFX 14.0 then the results are validated by testing with a slice wing of a subsonic wind tunnel.</w:t>
      </w:r>
    </w:p>
    <w:p w:rsidR="001666D7" w:rsidRPr="001666D7" w:rsidRDefault="001666D7" w:rsidP="001666D7">
      <w:pPr>
        <w:spacing w:after="0"/>
        <w:jc w:val="both"/>
        <w:rPr>
          <w:rFonts w:asciiTheme="majorBidi" w:hAnsiTheme="majorBidi" w:cstheme="majorBidi"/>
          <w:i/>
          <w:iCs/>
        </w:rPr>
      </w:pPr>
      <w:r w:rsidRPr="001666D7">
        <w:rPr>
          <w:rFonts w:asciiTheme="majorBidi" w:hAnsiTheme="majorBidi" w:cstheme="majorBidi"/>
          <w:i/>
          <w:iCs/>
        </w:rPr>
        <w:t>The experimental results are similar to those obtained by the numerical approach.</w:t>
      </w:r>
    </w:p>
    <w:p w:rsidR="00EE531F" w:rsidRPr="00355739" w:rsidRDefault="00EE531F" w:rsidP="001666D7">
      <w:pPr>
        <w:spacing w:after="0"/>
        <w:jc w:val="both"/>
        <w:rPr>
          <w:rFonts w:asciiTheme="majorBidi" w:hAnsiTheme="majorBidi" w:cstheme="majorBidi"/>
          <w:i/>
          <w:iCs/>
        </w:rPr>
      </w:pPr>
      <w:r w:rsidRPr="00355739">
        <w:rPr>
          <w:rFonts w:asciiTheme="majorBidi" w:hAnsiTheme="majorBidi" w:cstheme="majorBidi"/>
          <w:i/>
          <w:iCs/>
        </w:rPr>
        <w:t>.</w:t>
      </w:r>
    </w:p>
    <w:p w:rsidR="00D41F69" w:rsidRPr="00634ABB" w:rsidRDefault="001666D7" w:rsidP="00634ABB">
      <w:pPr>
        <w:jc w:val="both"/>
        <w:rPr>
          <w:rFonts w:asciiTheme="majorBidi" w:hAnsiTheme="majorBidi" w:cstheme="majorBidi"/>
        </w:rPr>
      </w:pPr>
      <w:r w:rsidRPr="004A55CD">
        <w:rPr>
          <w:rFonts w:ascii="Times New Roman" w:eastAsia="Times New Roman" w:hAnsi="Times New Roman"/>
          <w:b/>
          <w:sz w:val="28"/>
          <w:szCs w:val="28"/>
        </w:rPr>
        <w:t>Mots clefs :</w:t>
      </w:r>
      <w:r w:rsidR="00EE531F" w:rsidRPr="001449EC">
        <w:rPr>
          <w:rFonts w:asciiTheme="majorBidi" w:hAnsiTheme="majorBidi" w:cstheme="majorBidi"/>
        </w:rPr>
        <w:t xml:space="preserve">: </w:t>
      </w:r>
      <w:r w:rsidR="00EE531F" w:rsidRPr="001666D7">
        <w:rPr>
          <w:rFonts w:asciiTheme="majorBidi" w:hAnsiTheme="majorBidi" w:cstheme="majorBidi"/>
          <w:b/>
          <w:bCs/>
        </w:rPr>
        <w:t>Aéroélasticité, aérodynamique, Flottement, Vitesse critique, ANSYS.</w:t>
      </w:r>
    </w:p>
    <w:p w:rsidR="00EE531F" w:rsidRPr="001666D7" w:rsidRDefault="00EE531F" w:rsidP="001666D7">
      <w:pPr>
        <w:pStyle w:val="Textebrut"/>
        <w:spacing w:before="240" w:after="240" w:line="22" w:lineRule="atLeast"/>
        <w:rPr>
          <w:rFonts w:ascii="Times New Roman" w:hAnsi="Times New Roman"/>
          <w:b/>
          <w:bCs/>
          <w:spacing w:val="10"/>
          <w:sz w:val="32"/>
          <w:szCs w:val="32"/>
          <w:lang w:val="fr-FR"/>
        </w:rPr>
      </w:pPr>
      <w:r w:rsidRPr="001666D7">
        <w:rPr>
          <w:rFonts w:ascii="Times New Roman" w:hAnsi="Times New Roman"/>
          <w:b/>
          <w:bCs/>
          <w:spacing w:val="10"/>
          <w:sz w:val="32"/>
          <w:szCs w:val="32"/>
          <w:lang w:val="fr-FR"/>
        </w:rPr>
        <w:t>1. INTRODUCTION</w:t>
      </w:r>
    </w:p>
    <w:p w:rsidR="00D41F69" w:rsidRDefault="00EE531F" w:rsidP="001666D7">
      <w:pPr>
        <w:spacing w:after="0"/>
        <w:jc w:val="both"/>
        <w:rPr>
          <w:rFonts w:asciiTheme="majorBidi" w:hAnsiTheme="majorBidi" w:cstheme="majorBidi"/>
        </w:rPr>
      </w:pPr>
      <w:r>
        <w:rPr>
          <w:rFonts w:asciiTheme="majorBidi" w:hAnsiTheme="majorBidi" w:cstheme="majorBidi"/>
        </w:rPr>
        <w:t>Les phénomènes d’aéroélasticités peuvent avoir une influence significative sur la conception des véhicules de vol. En effet, ces effets peuvent grandement modifier les exigences de conception qui sont spécifiés pour les disciplines de performance, de charges structurelles, la stabilité de vol et de contrôle. En plus, les phénomènes aéroélastique</w:t>
      </w:r>
      <w:r w:rsidR="00B26907">
        <w:rPr>
          <w:rFonts w:asciiTheme="majorBidi" w:hAnsiTheme="majorBidi" w:cstheme="majorBidi"/>
        </w:rPr>
        <w:t xml:space="preserve">s peuvent introduire </w:t>
      </w:r>
      <w:r>
        <w:rPr>
          <w:rFonts w:asciiTheme="majorBidi" w:hAnsiTheme="majorBidi" w:cstheme="majorBidi"/>
        </w:rPr>
        <w:t>des instabilités catastrophiques de la structure qui sont uniques a</w:t>
      </w:r>
      <w:r w:rsidR="00D41F69">
        <w:rPr>
          <w:rFonts w:asciiTheme="majorBidi" w:hAnsiTheme="majorBidi" w:cstheme="majorBidi"/>
        </w:rPr>
        <w:t>ux interactions aéroélastique</w:t>
      </w:r>
      <w:r w:rsidR="00B26907">
        <w:rPr>
          <w:rFonts w:asciiTheme="majorBidi" w:hAnsiTheme="majorBidi" w:cstheme="majorBidi"/>
        </w:rPr>
        <w:t>s</w:t>
      </w:r>
      <w:r w:rsidR="00705B87">
        <w:rPr>
          <w:rFonts w:asciiTheme="majorBidi" w:hAnsiTheme="majorBidi" w:cstheme="majorBidi"/>
        </w:rPr>
        <w:t xml:space="preserve"> </w:t>
      </w:r>
      <w:r w:rsidR="00705B87">
        <w:rPr>
          <w:rFonts w:asciiTheme="majorBidi" w:eastAsia="Calibri" w:hAnsiTheme="majorBidi" w:cstheme="majorBidi"/>
          <w:lang w:val="it-IT"/>
        </w:rPr>
        <w:t>[2]</w:t>
      </w:r>
      <w:r w:rsidR="00705B87" w:rsidRPr="00093A78">
        <w:rPr>
          <w:rFonts w:asciiTheme="majorBidi" w:eastAsia="Calibri" w:hAnsiTheme="majorBidi" w:cstheme="majorBidi"/>
          <w:lang w:val="it-IT"/>
        </w:rPr>
        <w:t>.</w:t>
      </w:r>
      <w:r w:rsidR="00D41F69">
        <w:rPr>
          <w:rFonts w:asciiTheme="majorBidi" w:hAnsiTheme="majorBidi" w:cstheme="majorBidi"/>
        </w:rPr>
        <w:t xml:space="preserve"> </w:t>
      </w:r>
    </w:p>
    <w:p w:rsidR="00EE531F" w:rsidRDefault="00EE531F" w:rsidP="001666D7">
      <w:pPr>
        <w:spacing w:after="0"/>
        <w:jc w:val="both"/>
        <w:rPr>
          <w:rFonts w:asciiTheme="majorBidi" w:hAnsiTheme="majorBidi" w:cstheme="majorBidi"/>
        </w:rPr>
      </w:pPr>
      <w:r>
        <w:rPr>
          <w:rFonts w:asciiTheme="majorBidi" w:hAnsiTheme="majorBidi" w:cstheme="majorBidi"/>
        </w:rPr>
        <w:t>La prise en compte des effets aéroélastique</w:t>
      </w:r>
      <w:r w:rsidR="00B26907">
        <w:rPr>
          <w:rFonts w:asciiTheme="majorBidi" w:hAnsiTheme="majorBidi" w:cstheme="majorBidi"/>
        </w:rPr>
        <w:t xml:space="preserve">s </w:t>
      </w:r>
      <w:r>
        <w:rPr>
          <w:rFonts w:asciiTheme="majorBidi" w:hAnsiTheme="majorBidi" w:cstheme="majorBidi"/>
        </w:rPr>
        <w:t>requiert l’utilisation de</w:t>
      </w:r>
      <w:r w:rsidR="00B26907">
        <w:rPr>
          <w:rFonts w:asciiTheme="majorBidi" w:hAnsiTheme="majorBidi" w:cstheme="majorBidi"/>
        </w:rPr>
        <w:t>s</w:t>
      </w:r>
      <w:r>
        <w:rPr>
          <w:rFonts w:asciiTheme="majorBidi" w:hAnsiTheme="majorBidi" w:cstheme="majorBidi"/>
        </w:rPr>
        <w:t xml:space="preserve"> méthodes numérique</w:t>
      </w:r>
      <w:r w:rsidR="00B26907">
        <w:rPr>
          <w:rFonts w:asciiTheme="majorBidi" w:hAnsiTheme="majorBidi" w:cstheme="majorBidi"/>
        </w:rPr>
        <w:t>s</w:t>
      </w:r>
      <w:r>
        <w:rPr>
          <w:rFonts w:asciiTheme="majorBidi" w:hAnsiTheme="majorBidi" w:cstheme="majorBidi"/>
        </w:rPr>
        <w:t xml:space="preserve"> couplant des outils de simulation comme l’ANS</w:t>
      </w:r>
      <w:r w:rsidR="00B26907">
        <w:rPr>
          <w:rFonts w:asciiTheme="majorBidi" w:hAnsiTheme="majorBidi" w:cstheme="majorBidi"/>
        </w:rPr>
        <w:t xml:space="preserve">YS CFX  pour mettre en évidence </w:t>
      </w:r>
      <w:r>
        <w:rPr>
          <w:rFonts w:asciiTheme="majorBidi" w:hAnsiTheme="majorBidi" w:cstheme="majorBidi"/>
        </w:rPr>
        <w:t xml:space="preserve">par la présentation de l’étude du cas réel traite dans la partie expérimentale. </w:t>
      </w:r>
    </w:p>
    <w:p w:rsidR="00D41F69" w:rsidRDefault="00EE531F" w:rsidP="001666D7">
      <w:pPr>
        <w:spacing w:after="0"/>
        <w:jc w:val="both"/>
        <w:rPr>
          <w:rFonts w:asciiTheme="majorBidi" w:hAnsiTheme="majorBidi" w:cstheme="majorBidi"/>
        </w:rPr>
      </w:pPr>
      <w:r>
        <w:rPr>
          <w:rFonts w:asciiTheme="majorBidi" w:hAnsiTheme="majorBidi" w:cstheme="majorBidi"/>
        </w:rPr>
        <w:t>La présente étude fait partie d’un projet de recherche qui a pour objectif de faire une analyse aéroélastique d’un profil d’aile à l’échelle réduite et de trouver et calculer les limites de l’instabilité et de concevoir des profils aérodynamique</w:t>
      </w:r>
      <w:r w:rsidR="00D41F69">
        <w:rPr>
          <w:rFonts w:asciiTheme="majorBidi" w:hAnsiTheme="majorBidi" w:cstheme="majorBidi"/>
        </w:rPr>
        <w:t>s</w:t>
      </w:r>
      <w:r>
        <w:rPr>
          <w:rFonts w:asciiTheme="majorBidi" w:hAnsiTheme="majorBidi" w:cstheme="majorBidi"/>
        </w:rPr>
        <w:t xml:space="preserve"> qui reste</w:t>
      </w:r>
      <w:r w:rsidR="00B26907">
        <w:rPr>
          <w:rFonts w:asciiTheme="majorBidi" w:hAnsiTheme="majorBidi" w:cstheme="majorBidi"/>
        </w:rPr>
        <w:t>nt</w:t>
      </w:r>
      <w:r>
        <w:rPr>
          <w:rFonts w:asciiTheme="majorBidi" w:hAnsiTheme="majorBidi" w:cstheme="majorBidi"/>
        </w:rPr>
        <w:t xml:space="preserve"> stable dans la plage de vitesse de fonctionnement. </w:t>
      </w:r>
    </w:p>
    <w:p w:rsidR="00634ABB" w:rsidRDefault="00634ABB" w:rsidP="001666D7">
      <w:pPr>
        <w:spacing w:after="0"/>
        <w:jc w:val="both"/>
        <w:rPr>
          <w:rFonts w:asciiTheme="majorBidi" w:hAnsiTheme="majorBidi" w:cstheme="majorBidi"/>
        </w:rPr>
      </w:pPr>
    </w:p>
    <w:p w:rsidR="001666D7" w:rsidRDefault="001666D7" w:rsidP="001666D7">
      <w:pPr>
        <w:spacing w:after="0"/>
        <w:jc w:val="both"/>
        <w:rPr>
          <w:rFonts w:asciiTheme="majorBidi" w:hAnsiTheme="majorBidi" w:cstheme="majorBidi"/>
        </w:rPr>
      </w:pPr>
    </w:p>
    <w:p w:rsidR="004F0D27" w:rsidRPr="001666D7" w:rsidRDefault="004F0D27" w:rsidP="001666D7">
      <w:pPr>
        <w:pStyle w:val="Paragraphedeliste"/>
        <w:numPr>
          <w:ilvl w:val="0"/>
          <w:numId w:val="1"/>
        </w:numPr>
        <w:rPr>
          <w:rFonts w:ascii="Times New Roman" w:eastAsia="Calibri" w:hAnsi="Times New Roman" w:cs="Times New Roman"/>
          <w:b/>
          <w:bCs/>
          <w:sz w:val="32"/>
          <w:szCs w:val="32"/>
        </w:rPr>
      </w:pPr>
      <w:r w:rsidRPr="001666D7">
        <w:rPr>
          <w:rFonts w:ascii="Times New Roman" w:eastAsia="Calibri" w:hAnsi="Times New Roman" w:cs="Times New Roman"/>
          <w:b/>
          <w:bCs/>
          <w:sz w:val="32"/>
          <w:szCs w:val="32"/>
        </w:rPr>
        <w:lastRenderedPageBreak/>
        <w:t>SIMULATION NUMERIQUE</w:t>
      </w:r>
    </w:p>
    <w:p w:rsidR="009A1189" w:rsidRPr="009A1189" w:rsidRDefault="0040472E" w:rsidP="008C2A3C">
      <w:pPr>
        <w:jc w:val="both"/>
        <w:rPr>
          <w:rFonts w:asciiTheme="majorBidi" w:hAnsiTheme="majorBidi" w:cstheme="majorBidi"/>
        </w:rPr>
      </w:pPr>
      <w:r>
        <w:rPr>
          <w:rFonts w:asciiTheme="majorBidi" w:hAnsiTheme="majorBidi" w:cstheme="majorBidi"/>
        </w:rPr>
        <w:t>La</w:t>
      </w:r>
      <w:r w:rsidR="00617CF8">
        <w:rPr>
          <w:rFonts w:asciiTheme="majorBidi" w:hAnsiTheme="majorBidi" w:cstheme="majorBidi"/>
        </w:rPr>
        <w:t xml:space="preserve"> </w:t>
      </w:r>
      <w:r>
        <w:rPr>
          <w:rFonts w:asciiTheme="majorBidi" w:hAnsiTheme="majorBidi" w:cstheme="majorBidi"/>
        </w:rPr>
        <w:t xml:space="preserve">simulation est </w:t>
      </w:r>
      <w:r w:rsidR="008C2A3C">
        <w:rPr>
          <w:rFonts w:asciiTheme="majorBidi" w:hAnsiTheme="majorBidi" w:cstheme="majorBidi"/>
        </w:rPr>
        <w:t>faite</w:t>
      </w:r>
      <w:r w:rsidR="009A1189">
        <w:rPr>
          <w:rFonts w:asciiTheme="majorBidi" w:hAnsiTheme="majorBidi" w:cstheme="majorBidi"/>
        </w:rPr>
        <w:t xml:space="preserve"> par un code du calcul </w:t>
      </w:r>
      <w:r w:rsidR="009A1189" w:rsidRPr="000644B0">
        <w:rPr>
          <w:rFonts w:asciiTheme="majorBidi" w:hAnsiTheme="majorBidi" w:cstheme="majorBidi"/>
          <w:b/>
          <w:bCs/>
        </w:rPr>
        <w:t>ANSYS CFX</w:t>
      </w:r>
      <w:r w:rsidR="009A1189">
        <w:rPr>
          <w:rFonts w:asciiTheme="majorBidi" w:hAnsiTheme="majorBidi" w:cstheme="majorBidi"/>
          <w:b/>
          <w:bCs/>
        </w:rPr>
        <w:t xml:space="preserve"> </w:t>
      </w:r>
      <w:r w:rsidR="001648C7">
        <w:rPr>
          <w:rFonts w:asciiTheme="majorBidi" w:hAnsiTheme="majorBidi" w:cstheme="majorBidi"/>
          <w:b/>
          <w:bCs/>
        </w:rPr>
        <w:t xml:space="preserve"> </w:t>
      </w:r>
      <w:r w:rsidR="009A1189" w:rsidRPr="009A1189">
        <w:rPr>
          <w:rFonts w:asciiTheme="majorBidi" w:hAnsiTheme="majorBidi" w:cstheme="majorBidi"/>
        </w:rPr>
        <w:t>dans sa version 14</w:t>
      </w:r>
      <w:r w:rsidR="009A1189">
        <w:rPr>
          <w:rFonts w:asciiTheme="majorBidi" w:hAnsiTheme="majorBidi" w:cstheme="majorBidi"/>
        </w:rPr>
        <w:t>.</w:t>
      </w:r>
      <w:r w:rsidR="009A1189" w:rsidRPr="009A1189">
        <w:rPr>
          <w:rFonts w:asciiTheme="majorBidi" w:hAnsiTheme="majorBidi" w:cstheme="majorBidi"/>
        </w:rPr>
        <w:t xml:space="preserve"> </w:t>
      </w:r>
      <w:r w:rsidR="009A1189">
        <w:rPr>
          <w:rFonts w:asciiTheme="majorBidi" w:hAnsiTheme="majorBidi" w:cstheme="majorBidi"/>
        </w:rPr>
        <w:t xml:space="preserve">Pour effectuer cette étude numérique on a utilisé le logiciel </w:t>
      </w:r>
      <w:r w:rsidR="009A1189" w:rsidRPr="009A1189">
        <w:rPr>
          <w:rFonts w:asciiTheme="majorBidi" w:hAnsiTheme="majorBidi" w:cstheme="majorBidi"/>
          <w:b/>
          <w:bCs/>
        </w:rPr>
        <w:t>ICEM CFD</w:t>
      </w:r>
      <w:r w:rsidR="009A1189">
        <w:rPr>
          <w:rFonts w:asciiTheme="majorBidi" w:hAnsiTheme="majorBidi" w:cstheme="majorBidi"/>
          <w:b/>
          <w:bCs/>
        </w:rPr>
        <w:t xml:space="preserve"> </w:t>
      </w:r>
      <w:r w:rsidR="009A1189">
        <w:rPr>
          <w:rFonts w:asciiTheme="majorBidi" w:hAnsiTheme="majorBidi" w:cstheme="majorBidi"/>
        </w:rPr>
        <w:t xml:space="preserve">pour réaliser notre géométrie qui </w:t>
      </w:r>
      <w:r w:rsidR="008C2A3C">
        <w:rPr>
          <w:rFonts w:asciiTheme="majorBidi" w:hAnsiTheme="majorBidi" w:cstheme="majorBidi"/>
        </w:rPr>
        <w:t>était</w:t>
      </w:r>
      <w:r w:rsidR="009A1189">
        <w:rPr>
          <w:rFonts w:asciiTheme="majorBidi" w:hAnsiTheme="majorBidi" w:cstheme="majorBidi"/>
        </w:rPr>
        <w:t xml:space="preserve"> un profil d’aile de type NACA 4412 placé dans un domaine de calcul qui s’adapte avec la veine d’essai de la soufflerie comme montre la figure 1, et on a généré un maillage </w:t>
      </w:r>
      <w:r w:rsidR="001648C7">
        <w:rPr>
          <w:rFonts w:asciiTheme="majorBidi" w:hAnsiTheme="majorBidi" w:cstheme="majorBidi"/>
        </w:rPr>
        <w:t>de type hexaèdre qui est représenté dans la figure 2.</w:t>
      </w:r>
    </w:p>
    <w:p w:rsidR="00617CF8" w:rsidRDefault="00617CF8" w:rsidP="00617CF8">
      <w:pPr>
        <w:pStyle w:val="Paragraphedeliste"/>
        <w:numPr>
          <w:ilvl w:val="0"/>
          <w:numId w:val="2"/>
        </w:numPr>
        <w:jc w:val="both"/>
        <w:rPr>
          <w:rFonts w:asciiTheme="majorBidi" w:hAnsiTheme="majorBidi" w:cstheme="majorBidi"/>
        </w:rPr>
      </w:pPr>
      <w:r>
        <w:rPr>
          <w:rFonts w:asciiTheme="majorBidi" w:hAnsiTheme="majorBidi" w:cstheme="majorBidi"/>
        </w:rPr>
        <w:t>La longueur de la corde = 20cm.</w:t>
      </w:r>
    </w:p>
    <w:p w:rsidR="00617CF8" w:rsidRDefault="00710F5A" w:rsidP="00617CF8">
      <w:pPr>
        <w:pStyle w:val="Paragraphedeliste"/>
        <w:numPr>
          <w:ilvl w:val="0"/>
          <w:numId w:val="2"/>
        </w:numPr>
        <w:jc w:val="both"/>
        <w:rPr>
          <w:rFonts w:asciiTheme="majorBidi" w:hAnsiTheme="majorBidi" w:cstheme="majorBidi"/>
        </w:rPr>
      </w:pPr>
      <w:r>
        <w:rPr>
          <w:noProof/>
          <w:lang w:eastAsia="fr-FR"/>
        </w:rPr>
        <w:drawing>
          <wp:anchor distT="0" distB="0" distL="114300" distR="114300" simplePos="0" relativeHeight="251661312" behindDoc="0" locked="0" layoutInCell="1" allowOverlap="1">
            <wp:simplePos x="0" y="0"/>
            <wp:positionH relativeFrom="column">
              <wp:posOffset>-290195</wp:posOffset>
            </wp:positionH>
            <wp:positionV relativeFrom="paragraph">
              <wp:posOffset>318135</wp:posOffset>
            </wp:positionV>
            <wp:extent cx="3105150" cy="16764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5150" cy="1676400"/>
                    </a:xfrm>
                    <a:prstGeom prst="rect">
                      <a:avLst/>
                    </a:prstGeom>
                    <a:noFill/>
                    <a:ln>
                      <a:noFill/>
                    </a:ln>
                  </pic:spPr>
                </pic:pic>
              </a:graphicData>
            </a:graphic>
          </wp:anchor>
        </w:drawing>
      </w:r>
      <w:r>
        <w:rPr>
          <w:rFonts w:ascii="Times New Roman" w:hAnsi="Times New Roman" w:cs="Times New Roman"/>
          <w:b/>
          <w:bCs/>
          <w:noProof/>
          <w:sz w:val="24"/>
          <w:szCs w:val="24"/>
          <w:lang w:eastAsia="fr-FR"/>
        </w:rPr>
        <w:drawing>
          <wp:anchor distT="0" distB="0" distL="114300" distR="114300" simplePos="0" relativeHeight="251662336" behindDoc="0" locked="0" layoutInCell="1" allowOverlap="1">
            <wp:simplePos x="0" y="0"/>
            <wp:positionH relativeFrom="column">
              <wp:posOffset>3186430</wp:posOffset>
            </wp:positionH>
            <wp:positionV relativeFrom="paragraph">
              <wp:posOffset>299720</wp:posOffset>
            </wp:positionV>
            <wp:extent cx="2657475" cy="1696720"/>
            <wp:effectExtent l="0" t="0" r="952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1696720"/>
                    </a:xfrm>
                    <a:prstGeom prst="rect">
                      <a:avLst/>
                    </a:prstGeom>
                    <a:noFill/>
                    <a:ln>
                      <a:noFill/>
                    </a:ln>
                  </pic:spPr>
                </pic:pic>
              </a:graphicData>
            </a:graphic>
          </wp:anchor>
        </w:drawing>
      </w:r>
      <w:r w:rsidR="00617CF8">
        <w:rPr>
          <w:rFonts w:asciiTheme="majorBidi" w:hAnsiTheme="majorBidi" w:cstheme="majorBidi"/>
        </w:rPr>
        <w:t>L’épaisseur = 46cm.</w:t>
      </w:r>
    </w:p>
    <w:p w:rsidR="00710F5A" w:rsidRDefault="00710F5A" w:rsidP="00617CF8">
      <w:pPr>
        <w:pStyle w:val="Paragraphedeliste"/>
        <w:jc w:val="both"/>
        <w:rPr>
          <w:rFonts w:asciiTheme="majorBidi" w:hAnsiTheme="majorBidi" w:cstheme="majorBidi"/>
        </w:rPr>
      </w:pPr>
      <w:r>
        <w:rPr>
          <w:rFonts w:asciiTheme="majorBidi" w:hAnsiTheme="majorBidi" w:cstheme="majorBidi"/>
        </w:rPr>
        <w:t xml:space="preserve"> </w:t>
      </w:r>
    </w:p>
    <w:p w:rsidR="00617CF8" w:rsidRPr="00710F5A" w:rsidRDefault="00710F5A" w:rsidP="00710F5A">
      <w:pPr>
        <w:jc w:val="both"/>
        <w:rPr>
          <w:rFonts w:asciiTheme="majorBidi" w:hAnsiTheme="majorBidi" w:cstheme="majorBidi"/>
        </w:rPr>
      </w:pPr>
      <w:r>
        <w:rPr>
          <w:rFonts w:asciiTheme="majorBidi" w:hAnsiTheme="majorBidi" w:cstheme="majorBidi"/>
        </w:rPr>
        <w:t xml:space="preserve">     </w:t>
      </w:r>
      <w:r w:rsidRPr="00710F5A">
        <w:rPr>
          <w:rFonts w:asciiTheme="majorBidi" w:hAnsiTheme="majorBidi" w:cstheme="majorBidi"/>
        </w:rPr>
        <w:t>Figure 1. Domaine d’étude</w:t>
      </w:r>
      <w:r w:rsidR="00617CF8" w:rsidRPr="00710F5A">
        <w:rPr>
          <w:rFonts w:asciiTheme="majorBidi" w:hAnsiTheme="majorBidi" w:cstheme="majorBidi"/>
        </w:rPr>
        <w:t xml:space="preserve"> </w:t>
      </w:r>
      <w:r w:rsidRPr="00710F5A">
        <w:rPr>
          <w:rFonts w:asciiTheme="majorBidi" w:hAnsiTheme="majorBidi" w:cstheme="majorBidi"/>
        </w:rPr>
        <w:t xml:space="preserve">                             </w:t>
      </w:r>
      <w:r>
        <w:rPr>
          <w:rFonts w:asciiTheme="majorBidi" w:hAnsiTheme="majorBidi" w:cstheme="majorBidi"/>
        </w:rPr>
        <w:t xml:space="preserve"> </w:t>
      </w:r>
      <w:r w:rsidRPr="00710F5A">
        <w:rPr>
          <w:rFonts w:asciiTheme="majorBidi" w:hAnsiTheme="majorBidi" w:cstheme="majorBidi"/>
        </w:rPr>
        <w:t xml:space="preserve"> </w:t>
      </w:r>
      <w:r>
        <w:rPr>
          <w:rFonts w:asciiTheme="majorBidi" w:hAnsiTheme="majorBidi" w:cstheme="majorBidi"/>
        </w:rPr>
        <w:t xml:space="preserve">   </w:t>
      </w:r>
      <w:r w:rsidRPr="00710F5A">
        <w:rPr>
          <w:rFonts w:asciiTheme="majorBidi" w:hAnsiTheme="majorBidi" w:cstheme="majorBidi"/>
        </w:rPr>
        <w:t xml:space="preserve"> Figure 2. Maillage de domaine d’étude et de l’aile</w:t>
      </w:r>
    </w:p>
    <w:p w:rsidR="00CD5998" w:rsidRDefault="00EE7435" w:rsidP="00EE7435">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Pour accomplir cette simulation (Figure 3) </w:t>
      </w:r>
      <w:r w:rsidR="00FE674C">
        <w:rPr>
          <w:rFonts w:asciiTheme="majorBidi" w:hAnsiTheme="majorBidi" w:cstheme="majorBidi"/>
          <w:sz w:val="24"/>
          <w:szCs w:val="24"/>
        </w:rPr>
        <w:t xml:space="preserve">pour </w:t>
      </w:r>
      <w:r w:rsidR="00CD5998" w:rsidRPr="004D4D14">
        <w:rPr>
          <w:rFonts w:asciiTheme="majorBidi" w:hAnsiTheme="majorBidi" w:cstheme="majorBidi"/>
          <w:sz w:val="24"/>
          <w:szCs w:val="24"/>
        </w:rPr>
        <w:t>un écoulement laminaire ou turbulent</w:t>
      </w:r>
      <w:r w:rsidR="00CD5998">
        <w:rPr>
          <w:rFonts w:asciiTheme="majorBidi" w:hAnsiTheme="majorBidi" w:cstheme="majorBidi"/>
          <w:sz w:val="24"/>
          <w:szCs w:val="24"/>
        </w:rPr>
        <w:t xml:space="preserve">, </w:t>
      </w:r>
      <w:r w:rsidR="00834D0C">
        <w:rPr>
          <w:rFonts w:asciiTheme="majorBidi" w:hAnsiTheme="majorBidi" w:cstheme="majorBidi"/>
          <w:sz w:val="24"/>
          <w:szCs w:val="24"/>
        </w:rPr>
        <w:t>on introduit</w:t>
      </w:r>
      <w:r w:rsidR="00BC72D6">
        <w:rPr>
          <w:rFonts w:asciiTheme="majorBidi" w:hAnsiTheme="majorBidi" w:cstheme="majorBidi"/>
          <w:sz w:val="24"/>
          <w:szCs w:val="24"/>
        </w:rPr>
        <w:t xml:space="preserve"> </w:t>
      </w:r>
      <w:r w:rsidR="00834D0C">
        <w:rPr>
          <w:rFonts w:asciiTheme="majorBidi" w:hAnsiTheme="majorBidi" w:cstheme="majorBidi"/>
          <w:sz w:val="24"/>
          <w:szCs w:val="24"/>
        </w:rPr>
        <w:t xml:space="preserve">la </w:t>
      </w:r>
      <w:r w:rsidR="00B8651E">
        <w:rPr>
          <w:rFonts w:asciiTheme="majorBidi" w:hAnsiTheme="majorBidi" w:cstheme="majorBidi"/>
          <w:sz w:val="24"/>
          <w:szCs w:val="24"/>
        </w:rPr>
        <w:t>température =25 C° et la pression =1.016 bar</w:t>
      </w:r>
      <w:r w:rsidR="00BC72D6">
        <w:rPr>
          <w:rFonts w:asciiTheme="majorBidi" w:hAnsiTheme="majorBidi" w:cstheme="majorBidi"/>
          <w:sz w:val="24"/>
          <w:szCs w:val="24"/>
        </w:rPr>
        <w:t xml:space="preserve"> comme des conditions externes de domaine d’étude</w:t>
      </w:r>
      <w:r w:rsidR="00B8651E">
        <w:rPr>
          <w:rFonts w:asciiTheme="majorBidi" w:hAnsiTheme="majorBidi" w:cstheme="majorBidi"/>
          <w:sz w:val="24"/>
          <w:szCs w:val="24"/>
        </w:rPr>
        <w:t>, et trois valeurs de vitesse d’entrée  10 m/s, 15 m/s, 20 m/s pour déférentes angle</w:t>
      </w:r>
      <w:r w:rsidR="008E7081">
        <w:rPr>
          <w:rFonts w:asciiTheme="majorBidi" w:hAnsiTheme="majorBidi" w:cstheme="majorBidi"/>
          <w:sz w:val="24"/>
          <w:szCs w:val="24"/>
        </w:rPr>
        <w:t>s</w:t>
      </w:r>
      <w:r w:rsidR="00B8651E">
        <w:rPr>
          <w:rFonts w:asciiTheme="majorBidi" w:hAnsiTheme="majorBidi" w:cstheme="majorBidi"/>
          <w:sz w:val="24"/>
          <w:szCs w:val="24"/>
        </w:rPr>
        <w:t xml:space="preserve"> d’incidence de 0° à 20° avec un pas de 5</w:t>
      </w:r>
      <w:r w:rsidR="00CD5998">
        <w:rPr>
          <w:rFonts w:asciiTheme="majorBidi" w:hAnsiTheme="majorBidi" w:cstheme="majorBidi"/>
          <w:sz w:val="24"/>
          <w:szCs w:val="24"/>
        </w:rPr>
        <w:t xml:space="preserve"> </w:t>
      </w:r>
      <w:r w:rsidR="00BC72D6">
        <w:rPr>
          <w:rFonts w:asciiTheme="majorBidi" w:hAnsiTheme="majorBidi" w:cstheme="majorBidi"/>
          <w:sz w:val="24"/>
          <w:szCs w:val="24"/>
        </w:rPr>
        <w:t>sous forme des équations</w:t>
      </w:r>
      <w:r>
        <w:rPr>
          <w:rFonts w:asciiTheme="majorBidi" w:hAnsiTheme="majorBidi" w:cstheme="majorBidi"/>
          <w:sz w:val="24"/>
          <w:szCs w:val="24"/>
        </w:rPr>
        <w:t>.</w:t>
      </w:r>
      <w:r w:rsidR="00BC72D6">
        <w:rPr>
          <w:rFonts w:asciiTheme="majorBidi" w:hAnsiTheme="majorBidi" w:cstheme="majorBidi"/>
          <w:sz w:val="24"/>
          <w:szCs w:val="24"/>
        </w:rPr>
        <w:t xml:space="preserve"> </w:t>
      </w:r>
    </w:p>
    <w:p w:rsidR="00CD5998" w:rsidRDefault="00CD5998" w:rsidP="00EE7435">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Ensuite on </w:t>
      </w:r>
      <w:r w:rsidR="008E7081">
        <w:rPr>
          <w:rFonts w:asciiTheme="majorBidi" w:hAnsiTheme="majorBidi" w:cstheme="majorBidi"/>
          <w:sz w:val="24"/>
          <w:szCs w:val="24"/>
        </w:rPr>
        <w:t xml:space="preserve">a </w:t>
      </w:r>
      <w:r>
        <w:rPr>
          <w:rFonts w:asciiTheme="majorBidi" w:hAnsiTheme="majorBidi" w:cstheme="majorBidi"/>
          <w:sz w:val="24"/>
          <w:szCs w:val="24"/>
        </w:rPr>
        <w:t xml:space="preserve">introduit les équations aérodynamiques qui permettre de calculer les forces et les coefficients aérodynamiques </w:t>
      </w:r>
      <w:r w:rsidR="00EE7435">
        <w:rPr>
          <w:rFonts w:asciiTheme="majorBidi" w:hAnsiTheme="majorBidi" w:cstheme="majorBidi"/>
          <w:sz w:val="24"/>
          <w:szCs w:val="24"/>
        </w:rPr>
        <w:t>comme montre la f</w:t>
      </w:r>
      <w:r>
        <w:rPr>
          <w:rFonts w:asciiTheme="majorBidi" w:hAnsiTheme="majorBidi" w:cstheme="majorBidi"/>
          <w:sz w:val="24"/>
          <w:szCs w:val="24"/>
        </w:rPr>
        <w:t>igure 4</w:t>
      </w:r>
      <w:r w:rsidR="00EE7435">
        <w:rPr>
          <w:rFonts w:asciiTheme="majorBidi" w:hAnsiTheme="majorBidi" w:cstheme="majorBidi"/>
          <w:sz w:val="24"/>
          <w:szCs w:val="24"/>
        </w:rPr>
        <w:t>.</w:t>
      </w:r>
    </w:p>
    <w:p w:rsidR="00834D0C" w:rsidRDefault="008B37AF" w:rsidP="001666D7">
      <w:pPr>
        <w:autoSpaceDE w:val="0"/>
        <w:autoSpaceDN w:val="0"/>
        <w:adjustRightInd w:val="0"/>
        <w:spacing w:before="240" w:after="0"/>
        <w:jc w:val="both"/>
        <w:rPr>
          <w:rFonts w:asciiTheme="majorBidi" w:hAnsiTheme="majorBidi" w:cstheme="majorBidi"/>
          <w:sz w:val="24"/>
          <w:szCs w:val="24"/>
        </w:rPr>
      </w:pPr>
      <w:r w:rsidRPr="008B37AF">
        <w:rPr>
          <w:noProof/>
          <w:lang w:eastAsia="fr-FR"/>
        </w:rPr>
        <w:pict>
          <v:shapetype id="_x0000_t202" coordsize="21600,21600" o:spt="202" path="m,l,21600r21600,l21600,xe">
            <v:stroke joinstyle="miter"/>
            <v:path gradientshapeok="t" o:connecttype="rect"/>
          </v:shapetype>
          <v:shape id="Zone de texte 9" o:spid="_x0000_s1049" type="#_x0000_t202" style="position:absolute;left:0;text-align:left;margin-left:242.65pt;margin-top:137.6pt;width:238.5pt;height:42.7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" filled="f" stroked="f" strokeweight=".5pt">
            <v:textbox>
              <w:txbxContent>
                <w:p w:rsidR="00AF6E98" w:rsidRDefault="00AF6E98" w:rsidP="009934B1">
                  <w:r>
                    <w:rPr>
                      <w:rFonts w:asciiTheme="majorBidi" w:hAnsiTheme="majorBidi" w:cstheme="majorBidi"/>
                      <w:sz w:val="24"/>
                      <w:szCs w:val="24"/>
                    </w:rPr>
                    <w:t xml:space="preserve">Figure 4. Les équations induisent dans le                           CFX –pre.    </w:t>
                  </w:r>
                </w:p>
              </w:txbxContent>
            </v:textbox>
          </v:shape>
        </w:pict>
      </w:r>
      <w:r w:rsidR="00CD5998">
        <w:rPr>
          <w:rFonts w:ascii="Times New Roman" w:hAnsi="Times New Roman" w:cs="Times New Roman"/>
          <w:b/>
          <w:bCs/>
          <w:noProof/>
          <w:sz w:val="24"/>
          <w:szCs w:val="24"/>
          <w:lang w:eastAsia="fr-FR"/>
        </w:rPr>
        <w:drawing>
          <wp:inline distT="0" distB="0" distL="0" distR="0">
            <wp:extent cx="3009900" cy="1458964"/>
            <wp:effectExtent l="0" t="0" r="0" b="8255"/>
            <wp:docPr id="6" name="Image 6" descr="C:\Users\Halima\Desktop\v10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lima\Desktop\v10a5.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3974" cy="1465786"/>
                    </a:xfrm>
                    <a:prstGeom prst="rect">
                      <a:avLst/>
                    </a:prstGeom>
                    <a:noFill/>
                    <a:ln>
                      <a:noFill/>
                    </a:ln>
                  </pic:spPr>
                </pic:pic>
              </a:graphicData>
            </a:graphic>
          </wp:inline>
        </w:drawing>
      </w:r>
      <w:r w:rsidR="00C305F7">
        <w:rPr>
          <w:rFonts w:asciiTheme="majorBidi" w:hAnsiTheme="majorBidi" w:cstheme="majorBidi"/>
          <w:sz w:val="24"/>
          <w:szCs w:val="24"/>
        </w:rPr>
        <w:t xml:space="preserve">  </w:t>
      </w:r>
      <w:r w:rsidR="009934B1">
        <w:rPr>
          <w:rFonts w:asciiTheme="majorBidi" w:hAnsiTheme="majorBidi" w:cstheme="majorBidi"/>
          <w:noProof/>
          <w:sz w:val="24"/>
          <w:szCs w:val="24"/>
          <w:lang w:eastAsia="fr-FR"/>
        </w:rPr>
        <w:drawing>
          <wp:inline distT="0" distB="0" distL="0" distR="0">
            <wp:extent cx="2553004" cy="16285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8091" cy="1631750"/>
                    </a:xfrm>
                    <a:prstGeom prst="rect">
                      <a:avLst/>
                    </a:prstGeom>
                    <a:noFill/>
                    <a:ln>
                      <a:noFill/>
                    </a:ln>
                  </pic:spPr>
                </pic:pic>
              </a:graphicData>
            </a:graphic>
          </wp:inline>
        </w:drawing>
      </w:r>
    </w:p>
    <w:p w:rsidR="00FE674C" w:rsidRPr="001666D7" w:rsidRDefault="009934B1" w:rsidP="001666D7">
      <w:pPr>
        <w:tabs>
          <w:tab w:val="left" w:pos="5345"/>
        </w:tabs>
        <w:rPr>
          <w:rFonts w:asciiTheme="majorBidi" w:hAnsiTheme="majorBidi" w:cstheme="majorBidi"/>
          <w:sz w:val="24"/>
          <w:szCs w:val="24"/>
        </w:rPr>
      </w:pPr>
      <w:r>
        <w:rPr>
          <w:rFonts w:asciiTheme="majorBidi" w:hAnsiTheme="majorBidi" w:cstheme="majorBidi"/>
          <w:sz w:val="24"/>
          <w:szCs w:val="24"/>
        </w:rPr>
        <w:t xml:space="preserve"> </w:t>
      </w:r>
      <w:r w:rsidR="00C41BE7">
        <w:rPr>
          <w:rFonts w:asciiTheme="majorBidi" w:hAnsiTheme="majorBidi" w:cstheme="majorBidi"/>
          <w:sz w:val="24"/>
          <w:szCs w:val="24"/>
        </w:rPr>
        <w:t xml:space="preserve">  </w:t>
      </w:r>
      <w:r w:rsidR="00C305F7">
        <w:rPr>
          <w:rFonts w:asciiTheme="majorBidi" w:hAnsiTheme="majorBidi" w:cstheme="majorBidi"/>
          <w:sz w:val="24"/>
          <w:szCs w:val="24"/>
        </w:rPr>
        <w:t xml:space="preserve">Figure 3. </w:t>
      </w:r>
      <w:r>
        <w:rPr>
          <w:rFonts w:asciiTheme="majorBidi" w:hAnsiTheme="majorBidi" w:cstheme="majorBidi"/>
          <w:sz w:val="24"/>
          <w:szCs w:val="24"/>
        </w:rPr>
        <w:t>La géométrie</w:t>
      </w:r>
      <w:r w:rsidR="00951F46">
        <w:rPr>
          <w:rFonts w:asciiTheme="majorBidi" w:hAnsiTheme="majorBidi" w:cstheme="majorBidi"/>
          <w:sz w:val="24"/>
          <w:szCs w:val="24"/>
        </w:rPr>
        <w:t xml:space="preserve"> du problème étudier</w:t>
      </w:r>
      <w:r>
        <w:rPr>
          <w:rFonts w:asciiTheme="majorBidi" w:hAnsiTheme="majorBidi" w:cstheme="majorBidi"/>
          <w:sz w:val="24"/>
          <w:szCs w:val="24"/>
        </w:rPr>
        <w:t xml:space="preserve">.                             </w:t>
      </w:r>
    </w:p>
    <w:p w:rsidR="00FE674C" w:rsidRPr="001666D7" w:rsidRDefault="00FE674C" w:rsidP="001666D7">
      <w:pPr>
        <w:pStyle w:val="Paragraphedeliste"/>
        <w:numPr>
          <w:ilvl w:val="0"/>
          <w:numId w:val="1"/>
        </w:numPr>
        <w:rPr>
          <w:rFonts w:asciiTheme="majorBidi" w:hAnsiTheme="majorBidi" w:cstheme="majorBidi"/>
          <w:b/>
          <w:bCs/>
          <w:sz w:val="32"/>
          <w:szCs w:val="32"/>
        </w:rPr>
      </w:pPr>
      <w:r w:rsidRPr="001666D7">
        <w:rPr>
          <w:rFonts w:asciiTheme="majorBidi" w:hAnsiTheme="majorBidi" w:cstheme="majorBidi"/>
          <w:b/>
          <w:bCs/>
          <w:sz w:val="32"/>
          <w:szCs w:val="32"/>
        </w:rPr>
        <w:t>PARTIE EXPERIMENTALE</w:t>
      </w:r>
    </w:p>
    <w:p w:rsidR="008E392B" w:rsidRPr="001666D7" w:rsidRDefault="008E392B" w:rsidP="001666D7">
      <w:pPr>
        <w:autoSpaceDE w:val="0"/>
        <w:autoSpaceDN w:val="0"/>
        <w:adjustRightInd w:val="0"/>
        <w:spacing w:after="0"/>
        <w:ind w:firstLine="708"/>
        <w:jc w:val="both"/>
        <w:rPr>
          <w:rFonts w:ascii="Times New Roman" w:hAnsi="Times New Roman" w:cs="Times New Roman"/>
        </w:rPr>
      </w:pPr>
      <w:r w:rsidRPr="001666D7">
        <w:rPr>
          <w:rFonts w:ascii="Times New Roman" w:hAnsi="Times New Roman" w:cs="Times New Roman"/>
        </w:rPr>
        <w:t xml:space="preserve">C’est à partir d’une expérimentation que sont étudiés les phénomènes interaction fluide-structure. Pour cela, nous avons </w:t>
      </w:r>
      <w:r w:rsidRPr="001666D7">
        <w:rPr>
          <w:rFonts w:asciiTheme="majorBidi" w:hAnsiTheme="majorBidi" w:cstheme="majorBidi"/>
        </w:rPr>
        <w:t>réalisé une aile d’avion de type NACA 4412 en matériaux composites à une échelle réduite (FIGURE 5)</w:t>
      </w:r>
      <w:r w:rsidRPr="001666D7">
        <w:rPr>
          <w:rFonts w:ascii="Times New Roman" w:hAnsi="Times New Roman" w:cs="Times New Roman"/>
        </w:rPr>
        <w:t>.</w:t>
      </w:r>
    </w:p>
    <w:p w:rsidR="008E392B" w:rsidRPr="001666D7" w:rsidRDefault="008E392B" w:rsidP="001666D7">
      <w:pPr>
        <w:autoSpaceDE w:val="0"/>
        <w:autoSpaceDN w:val="0"/>
        <w:adjustRightInd w:val="0"/>
        <w:spacing w:after="0"/>
        <w:jc w:val="both"/>
        <w:rPr>
          <w:rFonts w:ascii="Times New Roman" w:hAnsi="Times New Roman" w:cs="Times New Roman"/>
        </w:rPr>
      </w:pPr>
      <w:r w:rsidRPr="001666D7">
        <w:rPr>
          <w:rFonts w:ascii="Times New Roman" w:hAnsi="Times New Roman" w:cs="Times New Roman"/>
        </w:rPr>
        <w:t>Le but est d'étudier le comporteme</w:t>
      </w:r>
      <w:r w:rsidR="008E7081" w:rsidRPr="001666D7">
        <w:rPr>
          <w:rFonts w:ascii="Times New Roman" w:hAnsi="Times New Roman" w:cs="Times New Roman"/>
        </w:rPr>
        <w:t>nt dynamique d’un profil d’aile</w:t>
      </w:r>
      <w:r w:rsidRPr="001666D7">
        <w:rPr>
          <w:rFonts w:ascii="Times New Roman" w:hAnsi="Times New Roman" w:cs="Times New Roman"/>
        </w:rPr>
        <w:t xml:space="preserve"> en fonction de la </w:t>
      </w:r>
      <w:r w:rsidR="008E7081" w:rsidRPr="001666D7">
        <w:rPr>
          <w:rFonts w:ascii="Times New Roman" w:hAnsi="Times New Roman" w:cs="Times New Roman"/>
        </w:rPr>
        <w:t>vitesse de l’écoulement</w:t>
      </w:r>
      <w:r w:rsidRPr="001666D7">
        <w:rPr>
          <w:rFonts w:ascii="Times New Roman" w:hAnsi="Times New Roman" w:cs="Times New Roman"/>
        </w:rPr>
        <w:t xml:space="preserve"> pour des angles d’incidence</w:t>
      </w:r>
      <w:r w:rsidR="008E7081" w:rsidRPr="001666D7">
        <w:rPr>
          <w:rFonts w:ascii="Times New Roman" w:hAnsi="Times New Roman" w:cs="Times New Roman"/>
        </w:rPr>
        <w:t>s</w:t>
      </w:r>
      <w:r w:rsidRPr="001666D7">
        <w:rPr>
          <w:rFonts w:ascii="Times New Roman" w:hAnsi="Times New Roman" w:cs="Times New Roman"/>
        </w:rPr>
        <w:t xml:space="preserve"> différents. Le profil d’aile est fixé élastiquement des deux extrémités et plongé dans un écoulement d’air dans une soufflerie subsonique. En variant l’angle d’incidence avec un pas de cinq</w:t>
      </w:r>
      <w:r w:rsidR="008E7081" w:rsidRPr="001666D7">
        <w:rPr>
          <w:rFonts w:ascii="Times New Roman" w:hAnsi="Times New Roman" w:cs="Times New Roman"/>
        </w:rPr>
        <w:t xml:space="preserve"> et pour chaque angle on a varié</w:t>
      </w:r>
      <w:r w:rsidRPr="001666D7">
        <w:rPr>
          <w:rFonts w:ascii="Times New Roman" w:hAnsi="Times New Roman" w:cs="Times New Roman"/>
        </w:rPr>
        <w:t xml:space="preserve"> la vitesse de l’air de zéro jusqu'à ce qu’on atteint la vitesse maximale.</w:t>
      </w:r>
    </w:p>
    <w:p w:rsidR="008E392B" w:rsidRPr="001666D7" w:rsidRDefault="008E392B" w:rsidP="001666D7">
      <w:pPr>
        <w:autoSpaceDE w:val="0"/>
        <w:autoSpaceDN w:val="0"/>
        <w:adjustRightInd w:val="0"/>
        <w:spacing w:after="0"/>
        <w:jc w:val="both"/>
        <w:rPr>
          <w:rFonts w:ascii="Times New Roman" w:hAnsi="Times New Roman" w:cs="Times New Roman"/>
        </w:rPr>
      </w:pPr>
      <w:r w:rsidRPr="001666D7">
        <w:rPr>
          <w:rFonts w:ascii="Times New Roman" w:hAnsi="Times New Roman" w:cs="Times New Roman"/>
        </w:rPr>
        <w:t xml:space="preserve">Nous </w:t>
      </w:r>
      <w:r w:rsidR="008E7081" w:rsidRPr="001666D7">
        <w:rPr>
          <w:rFonts w:ascii="Times New Roman" w:hAnsi="Times New Roman" w:cs="Times New Roman"/>
        </w:rPr>
        <w:t xml:space="preserve">avons analysé </w:t>
      </w:r>
      <w:r w:rsidRPr="001666D7">
        <w:rPr>
          <w:rFonts w:ascii="Times New Roman" w:hAnsi="Times New Roman" w:cs="Times New Roman"/>
        </w:rPr>
        <w:t xml:space="preserve"> avec un analyseur de vibration FFT les spectres temporels et fréquentiels des mouvements produits dans une soufflerie. </w:t>
      </w:r>
    </w:p>
    <w:p w:rsidR="008E392B" w:rsidRPr="001666D7" w:rsidRDefault="008E392B" w:rsidP="001666D7">
      <w:pPr>
        <w:autoSpaceDE w:val="0"/>
        <w:autoSpaceDN w:val="0"/>
        <w:adjustRightInd w:val="0"/>
        <w:spacing w:after="0"/>
        <w:jc w:val="both"/>
        <w:rPr>
          <w:rFonts w:ascii="Times New Roman" w:hAnsi="Times New Roman" w:cs="Times New Roman"/>
        </w:rPr>
      </w:pPr>
      <w:r w:rsidRPr="001666D7">
        <w:rPr>
          <w:rFonts w:ascii="Times New Roman" w:hAnsi="Times New Roman" w:cs="Times New Roman"/>
        </w:rPr>
        <w:t>Pour faire cette série d’expériences, nous avons réalisé le banc d’essai qui se compose du profil aérodynamique (aile à une échelle réduite), la fixation élastique et le support.</w:t>
      </w:r>
    </w:p>
    <w:p w:rsidR="00FE674C" w:rsidRPr="001666D7" w:rsidRDefault="00FE674C" w:rsidP="001666D7">
      <w:pPr>
        <w:rPr>
          <w:rFonts w:asciiTheme="majorBidi" w:hAnsiTheme="majorBidi" w:cstheme="majorBidi"/>
          <w:lang w:bidi="ar-DZ"/>
        </w:rPr>
      </w:pPr>
    </w:p>
    <w:p w:rsidR="00A81849" w:rsidRDefault="008B37AF" w:rsidP="00A81849">
      <w:pPr>
        <w:jc w:val="center"/>
        <w:rPr>
          <w:rFonts w:asciiTheme="majorBidi" w:hAnsiTheme="majorBidi" w:cstheme="majorBidi"/>
          <w:lang w:bidi="ar-DZ"/>
        </w:rPr>
      </w:pPr>
      <w:r>
        <w:rPr>
          <w:rFonts w:asciiTheme="majorBidi" w:hAnsiTheme="majorBidi" w:cstheme="majorBidi"/>
          <w:noProof/>
          <w:lang w:eastAsia="fr-FR"/>
        </w:rPr>
        <w:pict>
          <v:shape id="Zone de texte 19" o:spid="_x0000_s1027" type="#_x0000_t202" style="position:absolute;left:0;text-align:left;margin-left:383.65pt;margin-top:66.4pt;width:129.75pt;height:27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" filled="f" stroked="f" strokeweight=".5pt">
            <v:textbox style="mso-next-textbox:#Zone de texte 19">
              <w:txbxContent>
                <w:p w:rsidR="00AF6E98" w:rsidRDefault="00AF6E98" w:rsidP="002055B0">
                  <w:pPr>
                    <w:rPr>
                      <w:rFonts w:asciiTheme="majorBidi" w:hAnsiTheme="majorBidi" w:cstheme="majorBidi"/>
                    </w:rPr>
                  </w:pPr>
                  <w:r>
                    <w:rPr>
                      <w:rFonts w:asciiTheme="majorBidi" w:hAnsiTheme="majorBidi" w:cstheme="majorBidi"/>
                    </w:rPr>
                    <w:t>M</w:t>
                  </w:r>
                  <w:r w:rsidRPr="002055B0">
                    <w:rPr>
                      <w:rFonts w:asciiTheme="majorBidi" w:hAnsiTheme="majorBidi" w:cstheme="majorBidi"/>
                    </w:rPr>
                    <w:t>atière de</w:t>
                  </w:r>
                  <w:r>
                    <w:rPr>
                      <w:rFonts w:asciiTheme="majorBidi" w:hAnsiTheme="majorBidi" w:cstheme="majorBidi"/>
                    </w:rPr>
                    <w:t xml:space="preserve"> polystyrène</w:t>
                  </w:r>
                </w:p>
                <w:p w:rsidR="00AF6E98" w:rsidRPr="00A81849" w:rsidRDefault="00AF6E98" w:rsidP="002055B0">
                  <w:pPr>
                    <w:rPr>
                      <w:rFonts w:asciiTheme="majorBidi" w:hAnsiTheme="majorBidi" w:cstheme="majorBidi"/>
                    </w:rPr>
                  </w:pPr>
                  <w:r>
                    <w:rPr>
                      <w:rFonts w:asciiTheme="majorBidi" w:hAnsiTheme="majorBidi" w:cstheme="majorBidi"/>
                    </w:rPr>
                    <w:t>ène</w:t>
                  </w:r>
                </w:p>
              </w:txbxContent>
            </v:textbox>
          </v:shape>
        </w:pict>
      </w:r>
      <w:r>
        <w:rPr>
          <w:rFonts w:asciiTheme="majorBidi" w:hAnsiTheme="majorBidi" w:cstheme="majorBidi"/>
          <w:noProof/>
          <w:lang w:eastAsia="fr-FR"/>
        </w:rPr>
        <w:pict>
          <v:shape id="Zone de texte 20" o:spid="_x0000_s1028" type="#_x0000_t202" style="position:absolute;left:0;text-align:left;margin-left:381.4pt;margin-top:87.35pt;width:95.25pt;height:33.7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" filled="f" stroked="f" strokeweight=".5pt">
            <v:textbox style="mso-next-textbox:#Zone de texte 20">
              <w:txbxContent>
                <w:p w:rsidR="00AF6E98" w:rsidRPr="00A81849" w:rsidRDefault="00AF6E98" w:rsidP="002055B0">
                  <w:pPr>
                    <w:rPr>
                      <w:rFonts w:asciiTheme="majorBidi" w:hAnsiTheme="majorBidi" w:cstheme="majorBidi"/>
                    </w:rPr>
                  </w:pPr>
                  <w:r>
                    <w:rPr>
                      <w:rFonts w:asciiTheme="majorBidi" w:hAnsiTheme="majorBidi" w:cstheme="majorBidi"/>
                    </w:rPr>
                    <w:t xml:space="preserve">Un tissu en fibre de verre </w:t>
                  </w:r>
                </w:p>
              </w:txbxContent>
            </v:textbox>
          </v:shape>
        </w:pict>
      </w:r>
      <w:r>
        <w:rPr>
          <w:rFonts w:asciiTheme="majorBidi" w:hAnsiTheme="majorBidi" w:cstheme="majorBidi"/>
          <w:noProof/>
          <w:lang w:eastAsia="fr-FR"/>
        </w:rPr>
        <w:pict>
          <v:shape id="Zone de texte 21" o:spid="_x0000_s1029" type="#_x0000_t202" style="position:absolute;left:0;text-align:left;margin-left:373.9pt;margin-top:121.15pt;width:95.25pt;height:39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" filled="f" stroked="f" strokeweight=".5pt">
            <v:textbox style="mso-next-textbox:#Zone de texte 21">
              <w:txbxContent>
                <w:p w:rsidR="00AF6E98" w:rsidRPr="00A81849" w:rsidRDefault="00AF6E98" w:rsidP="00A81849">
                  <w:pPr>
                    <w:rPr>
                      <w:rFonts w:asciiTheme="majorBidi" w:hAnsiTheme="majorBidi" w:cstheme="majorBidi"/>
                    </w:rPr>
                  </w:pPr>
                  <w:r>
                    <w:rPr>
                      <w:rFonts w:asciiTheme="majorBidi" w:hAnsiTheme="majorBidi" w:cstheme="majorBidi"/>
                    </w:rPr>
                    <w:t>Résine de type  époxyde</w:t>
                  </w:r>
                </w:p>
              </w:txbxContent>
            </v:textbox>
          </v:shape>
        </w:pict>
      </w:r>
      <w:r>
        <w:rPr>
          <w:rFonts w:asciiTheme="majorBidi" w:hAnsiTheme="majorBidi" w:cstheme="majorBidi"/>
          <w:noProof/>
          <w:lang w:eastAsia="fr-FR"/>
        </w:rPr>
        <w:pict>
          <v:shape id="Zone de texte 18" o:spid="_x0000_s1030" type="#_x0000_t202" style="position:absolute;left:0;text-align:left;margin-left:373.8pt;margin-top:10.9pt;width:95.25pt;height:27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" filled="f" stroked="f" strokeweight=".5pt">
            <v:textbox style="mso-next-textbox:#Zone de texte 18">
              <w:txbxContent>
                <w:p w:rsidR="00AF6E98" w:rsidRPr="00A81849" w:rsidRDefault="00AF6E98">
                  <w:pPr>
                    <w:rPr>
                      <w:rFonts w:asciiTheme="majorBidi" w:hAnsiTheme="majorBidi" w:cstheme="majorBidi"/>
                    </w:rPr>
                  </w:pPr>
                  <w:r w:rsidRPr="00A81849">
                    <w:rPr>
                      <w:rFonts w:asciiTheme="majorBidi" w:hAnsiTheme="majorBidi" w:cstheme="majorBidi"/>
                    </w:rPr>
                    <w:t>Tige de rotation</w:t>
                  </w:r>
                </w:p>
              </w:txbxContent>
            </v:textbox>
          </v:shape>
        </w:pict>
      </w:r>
      <w:r>
        <w:rPr>
          <w:rFonts w:asciiTheme="majorBidi" w:hAnsiTheme="majorBidi" w:cstheme="majorBidi"/>
          <w:noProof/>
          <w:lang w:eastAsia="fr-FR"/>
        </w:rPr>
        <w:pict>
          <v:shapetype id="_x0000_t32" coordsize="21600,21600" o:spt="32" o:oned="t" path="m,l21600,21600e" filled="f">
            <v:path arrowok="t" fillok="f" o:connecttype="none"/>
            <o:lock v:ext="edit" shapetype="t"/>
          </v:shapetype>
          <v:shape id="Connecteur droit avec flèche 12" o:spid="_x0000_s1048" type="#_x0000_t32" style="position:absolute;left:0;text-align:left;margin-left:251.65pt;margin-top:80.65pt;width:129.7pt;height:0;flip:x;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" strokecolor="black [3040]">
            <v:stroke endarrow="open"/>
          </v:shape>
        </w:pict>
      </w:r>
      <w:r>
        <w:rPr>
          <w:rFonts w:asciiTheme="majorBidi" w:hAnsiTheme="majorBidi" w:cstheme="majorBidi"/>
          <w:noProof/>
          <w:lang w:eastAsia="fr-FR"/>
        </w:rPr>
        <w:pict>
          <v:shape id="Connecteur droit avec flèche 17" o:spid="_x0000_s1047" type="#_x0000_t32" style="position:absolute;left:0;text-align:left;margin-left:264.4pt;margin-top:24.4pt;width:109.45pt;height:42pt;flip:x;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" strokecolor="black [3040]">
            <v:stroke endarrow="open"/>
          </v:shape>
        </w:pict>
      </w:r>
      <w:r>
        <w:rPr>
          <w:rFonts w:asciiTheme="majorBidi" w:hAnsiTheme="majorBidi" w:cstheme="majorBidi"/>
          <w:noProof/>
          <w:lang w:eastAsia="fr-FR"/>
        </w:rPr>
        <w:pict>
          <v:shape id="Connecteur droit avec flèche 13" o:spid="_x0000_s1046" type="#_x0000_t32" style="position:absolute;left:0;text-align:left;margin-left:247.9pt;margin-top:100.9pt;width:133.45pt;height:0;flip:x;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" strokecolor="black [3040]">
            <v:stroke endarrow="open"/>
          </v:shape>
        </w:pict>
      </w:r>
      <w:r>
        <w:rPr>
          <w:rFonts w:asciiTheme="majorBidi" w:hAnsiTheme="majorBidi" w:cstheme="majorBidi"/>
          <w:noProof/>
          <w:lang w:eastAsia="fr-FR"/>
        </w:rPr>
        <w:pict>
          <v:shape id="Connecteur droit avec flèche 14" o:spid="_x0000_s1045" type="#_x0000_t32" style="position:absolute;left:0;text-align:left;margin-left:238.9pt;margin-top:127.9pt;width:134.95pt;height:0;flip:x;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" strokecolor="black [3040]">
            <v:stroke endarrow="open"/>
          </v:shape>
        </w:pict>
      </w:r>
      <w:r w:rsidR="00A81849">
        <w:rPr>
          <w:rFonts w:asciiTheme="majorBidi" w:hAnsiTheme="majorBidi" w:cstheme="majorBidi"/>
          <w:noProof/>
          <w:lang w:eastAsia="fr-FR"/>
        </w:rPr>
        <w:drawing>
          <wp:inline distT="0" distB="0" distL="0" distR="0">
            <wp:extent cx="3086100" cy="2314575"/>
            <wp:effectExtent l="0" t="0" r="0" b="9525"/>
            <wp:docPr id="11" name="Image 11" descr="C:\Users\Halima\Desktop\halima spéciale\défférent photo\photo de projet de fin d'étude 2015\143073382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lima\Desktop\halima spéciale\défférent photo\photo de projet de fin d'étude 2015\1430733821216.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rsidR="009221A4" w:rsidRDefault="00A81849" w:rsidP="002055B0">
      <w:pPr>
        <w:tabs>
          <w:tab w:val="left" w:pos="2640"/>
        </w:tabs>
        <w:jc w:val="center"/>
        <w:rPr>
          <w:rFonts w:asciiTheme="majorBidi" w:hAnsiTheme="majorBidi" w:cstheme="majorBidi"/>
          <w:lang w:bidi="ar-DZ"/>
        </w:rPr>
      </w:pPr>
      <w:r>
        <w:rPr>
          <w:rFonts w:asciiTheme="majorBidi" w:hAnsiTheme="majorBidi" w:cstheme="majorBidi"/>
          <w:lang w:bidi="ar-DZ"/>
        </w:rPr>
        <w:t xml:space="preserve">Figure 4. L'aile </w:t>
      </w:r>
      <w:r w:rsidR="002055B0">
        <w:rPr>
          <w:rFonts w:asciiTheme="majorBidi" w:hAnsiTheme="majorBidi" w:cstheme="majorBidi"/>
          <w:lang w:bidi="ar-DZ"/>
        </w:rPr>
        <w:t>finale</w:t>
      </w:r>
      <w:r>
        <w:rPr>
          <w:rFonts w:asciiTheme="majorBidi" w:hAnsiTheme="majorBidi" w:cstheme="majorBidi"/>
          <w:lang w:bidi="ar-DZ"/>
        </w:rPr>
        <w:t>.</w:t>
      </w:r>
    </w:p>
    <w:p w:rsidR="00140377" w:rsidRPr="005135C9" w:rsidRDefault="009221A4" w:rsidP="009221A4">
      <w:pPr>
        <w:rPr>
          <w:rFonts w:asciiTheme="majorBidi" w:hAnsiTheme="majorBidi" w:cstheme="majorBidi"/>
          <w:b/>
          <w:bCs/>
          <w:lang w:bidi="ar-DZ"/>
        </w:rPr>
      </w:pPr>
      <w:r w:rsidRPr="005135C9">
        <w:rPr>
          <w:rFonts w:asciiTheme="majorBidi" w:hAnsiTheme="majorBidi" w:cstheme="majorBidi"/>
          <w:b/>
          <w:bCs/>
          <w:lang w:bidi="ar-DZ"/>
        </w:rPr>
        <w:t>Caractérisation dynamique du banc d’essai par analyse vibratoire</w:t>
      </w:r>
    </w:p>
    <w:p w:rsidR="009221A4" w:rsidRDefault="00777BE9" w:rsidP="008E7081">
      <w:pPr>
        <w:spacing w:after="0" w:line="240" w:lineRule="auto"/>
        <w:rPr>
          <w:rFonts w:ascii="Times New Roman" w:eastAsia="Calibri" w:hAnsi="Times New Roman" w:cs="Times New Roman"/>
        </w:rPr>
      </w:pPr>
      <w:r>
        <w:rPr>
          <w:rFonts w:ascii="Times New Roman" w:eastAsia="Calibri" w:hAnsi="Times New Roman" w:cs="Times New Roman"/>
        </w:rPr>
        <w:t xml:space="preserve">Pour déterminer </w:t>
      </w:r>
      <w:r w:rsidRPr="00482AF6">
        <w:rPr>
          <w:rFonts w:ascii="Times New Roman" w:eastAsia="Calibri" w:hAnsi="Times New Roman" w:cs="Times New Roman"/>
        </w:rPr>
        <w:t xml:space="preserve"> la fréqu</w:t>
      </w:r>
      <w:r>
        <w:rPr>
          <w:rFonts w:ascii="Times New Roman" w:eastAsia="Calibri" w:hAnsi="Times New Roman" w:cs="Times New Roman"/>
        </w:rPr>
        <w:t xml:space="preserve">ence naturelle de cette l’aile on a composé une chaine de mesure </w:t>
      </w:r>
      <w:r w:rsidR="008E7081">
        <w:rPr>
          <w:rFonts w:ascii="Times New Roman" w:eastAsia="Calibri" w:hAnsi="Times New Roman" w:cs="Times New Roman"/>
        </w:rPr>
        <w:t>comme montre</w:t>
      </w:r>
      <w:r>
        <w:rPr>
          <w:rFonts w:ascii="Times New Roman" w:eastAsia="Calibri" w:hAnsi="Times New Roman" w:cs="Times New Roman"/>
        </w:rPr>
        <w:t xml:space="preserve"> la figure 5.</w:t>
      </w:r>
    </w:p>
    <w:p w:rsidR="00777BE9" w:rsidRDefault="00777BE9" w:rsidP="00DF1105">
      <w:pPr>
        <w:spacing w:after="0" w:line="240" w:lineRule="auto"/>
        <w:rPr>
          <w:rFonts w:ascii="Times New Roman" w:eastAsia="Calibri" w:hAnsi="Times New Roman" w:cs="Times New Roman"/>
        </w:rPr>
      </w:pPr>
      <w:r w:rsidRPr="00777BE9">
        <w:rPr>
          <w:rFonts w:ascii="Times New Roman" w:eastAsia="Calibri" w:hAnsi="Times New Roman" w:cs="Times New Roman"/>
        </w:rPr>
        <w:t>Les signaux d’entrée</w:t>
      </w:r>
      <w:r w:rsidR="000319E0">
        <w:rPr>
          <w:rFonts w:ascii="Times New Roman" w:eastAsia="Calibri" w:hAnsi="Times New Roman" w:cs="Times New Roman"/>
        </w:rPr>
        <w:t>s</w:t>
      </w:r>
      <w:r w:rsidRPr="00777BE9">
        <w:rPr>
          <w:rFonts w:ascii="Times New Roman" w:eastAsia="Calibri" w:hAnsi="Times New Roman" w:cs="Times New Roman"/>
        </w:rPr>
        <w:t xml:space="preserve"> et de sortie</w:t>
      </w:r>
      <w:r w:rsidR="000319E0">
        <w:rPr>
          <w:rFonts w:ascii="Times New Roman" w:eastAsia="Calibri" w:hAnsi="Times New Roman" w:cs="Times New Roman"/>
        </w:rPr>
        <w:t>s</w:t>
      </w:r>
      <w:r w:rsidR="008E7081">
        <w:rPr>
          <w:rFonts w:ascii="Times New Roman" w:eastAsia="Calibri" w:hAnsi="Times New Roman" w:cs="Times New Roman"/>
        </w:rPr>
        <w:t xml:space="preserve"> de la structure </w:t>
      </w:r>
      <w:r w:rsidRPr="00777BE9">
        <w:rPr>
          <w:rFonts w:ascii="Times New Roman" w:eastAsia="Calibri" w:hAnsi="Times New Roman" w:cs="Times New Roman"/>
        </w:rPr>
        <w:t xml:space="preserve">respectivement la force d’excitation et la réponse sous forme d’accélération sont traitées par l’Analyseur FFT et donne entre autre la fonction de transfert FRF (Frequency Respense Function) qui </w:t>
      </w:r>
      <w:r w:rsidR="00DF1105">
        <w:rPr>
          <w:rFonts w:ascii="Times New Roman" w:eastAsia="Calibri" w:hAnsi="Times New Roman" w:cs="Times New Roman"/>
        </w:rPr>
        <w:t>a présenté dans la figure 6 sous forme graphe.</w:t>
      </w:r>
    </w:p>
    <w:p w:rsidR="00DF1105" w:rsidRDefault="00DF1105" w:rsidP="00777BE9">
      <w:pPr>
        <w:spacing w:after="0" w:line="240" w:lineRule="auto"/>
        <w:rPr>
          <w:rFonts w:ascii="Times New Roman" w:eastAsia="Calibri" w:hAnsi="Times New Roman" w:cs="Times New Roman"/>
        </w:rPr>
      </w:pPr>
    </w:p>
    <w:p w:rsidR="00DF1105" w:rsidRDefault="00777BE9" w:rsidP="009221A4">
      <w:pPr>
        <w:rPr>
          <w:rFonts w:asciiTheme="majorBidi" w:hAnsiTheme="majorBidi" w:cstheme="majorBidi"/>
          <w:lang w:bidi="ar-DZ"/>
        </w:rPr>
      </w:pPr>
      <w:r>
        <w:rPr>
          <w:rFonts w:asciiTheme="majorBidi" w:hAnsiTheme="majorBidi" w:cstheme="majorBidi"/>
          <w:noProof/>
          <w:lang w:eastAsia="fr-FR"/>
        </w:rPr>
        <w:drawing>
          <wp:inline distT="0" distB="0" distL="0" distR="0">
            <wp:extent cx="3200400" cy="158567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827" cy="1590350"/>
                    </a:xfrm>
                    <a:prstGeom prst="rect">
                      <a:avLst/>
                    </a:prstGeom>
                    <a:noFill/>
                    <a:ln>
                      <a:noFill/>
                    </a:ln>
                  </pic:spPr>
                </pic:pic>
              </a:graphicData>
            </a:graphic>
          </wp:inline>
        </w:drawing>
      </w:r>
      <w:r w:rsidR="00DF1105">
        <w:rPr>
          <w:rFonts w:asciiTheme="majorBidi" w:hAnsiTheme="majorBidi" w:cstheme="majorBidi"/>
          <w:lang w:bidi="ar-DZ"/>
        </w:rPr>
        <w:t xml:space="preserve"> </w:t>
      </w:r>
      <w:r w:rsidR="00DF1105" w:rsidRPr="003E0003">
        <w:rPr>
          <w:rFonts w:ascii="Times New Roman" w:eastAsia="Calibri" w:hAnsi="Times New Roman" w:cs="Times New Roman"/>
          <w:b/>
          <w:bCs/>
          <w:noProof/>
          <w:lang w:eastAsia="fr-FR"/>
        </w:rPr>
        <w:drawing>
          <wp:inline distT="0" distB="0" distL="0" distR="0">
            <wp:extent cx="2486025" cy="1276835"/>
            <wp:effectExtent l="0" t="0" r="0" b="0"/>
            <wp:docPr id="2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6268" cy="1282096"/>
                    </a:xfrm>
                    <a:prstGeom prst="rect">
                      <a:avLst/>
                    </a:prstGeom>
                    <a:noFill/>
                    <a:ln>
                      <a:noFill/>
                    </a:ln>
                  </pic:spPr>
                </pic:pic>
              </a:graphicData>
            </a:graphic>
          </wp:inline>
        </w:drawing>
      </w:r>
    </w:p>
    <w:p w:rsidR="00054E9D" w:rsidRPr="00054E9D" w:rsidRDefault="00DF1105" w:rsidP="00054E9D">
      <w:pPr>
        <w:tabs>
          <w:tab w:val="left" w:pos="5265"/>
        </w:tabs>
        <w:rPr>
          <w:rFonts w:asciiTheme="majorBidi" w:hAnsiTheme="majorBidi" w:cstheme="majorBidi"/>
          <w:lang w:bidi="ar-DZ"/>
        </w:rPr>
      </w:pPr>
      <w:r w:rsidRPr="00F5229B">
        <w:rPr>
          <w:rFonts w:asciiTheme="majorBidi" w:hAnsiTheme="majorBidi" w:cstheme="majorBidi"/>
          <w:lang w:bidi="ar-DZ"/>
        </w:rPr>
        <w:t xml:space="preserve">         Figure </w:t>
      </w:r>
      <w:r w:rsidR="00D75ECF">
        <w:rPr>
          <w:rFonts w:asciiTheme="majorBidi" w:hAnsiTheme="majorBidi" w:cstheme="majorBidi"/>
          <w:lang w:bidi="ar-DZ"/>
        </w:rPr>
        <w:t xml:space="preserve">5. Montage expérimentale.                              </w:t>
      </w:r>
      <w:r w:rsidRPr="00F5229B">
        <w:rPr>
          <w:rFonts w:asciiTheme="majorBidi" w:hAnsiTheme="majorBidi" w:cstheme="majorBidi"/>
          <w:lang w:bidi="ar-DZ"/>
        </w:rPr>
        <w:t xml:space="preserve">Figure 6. Fonction de réponse </w:t>
      </w:r>
      <w:r w:rsidR="00D75ECF" w:rsidRPr="00F5229B">
        <w:rPr>
          <w:rFonts w:asciiTheme="majorBidi" w:hAnsiTheme="majorBidi" w:cstheme="majorBidi"/>
          <w:lang w:bidi="ar-DZ"/>
        </w:rPr>
        <w:t>fréquentielle</w:t>
      </w:r>
      <w:r>
        <w:rPr>
          <w:rFonts w:asciiTheme="majorBidi" w:hAnsiTheme="majorBidi" w:cstheme="majorBidi"/>
          <w:lang w:bidi="ar-DZ"/>
        </w:rPr>
        <w:t>.</w:t>
      </w:r>
    </w:p>
    <w:p w:rsidR="00F5229B" w:rsidRPr="00390E39" w:rsidRDefault="005135C9" w:rsidP="00054E9D">
      <w:pPr>
        <w:tabs>
          <w:tab w:val="left" w:pos="284"/>
        </w:tabs>
        <w:contextualSpacing/>
        <w:rPr>
          <w:rFonts w:ascii="Times New Roman" w:eastAsia="Calibri" w:hAnsi="Times New Roman" w:cs="Times New Roman"/>
          <w:b/>
          <w:bCs/>
        </w:rPr>
      </w:pPr>
      <w:r w:rsidRPr="00390E39">
        <w:rPr>
          <w:rFonts w:ascii="Times New Roman" w:eastAsia="Calibri" w:hAnsi="Times New Roman" w:cs="Times New Roman"/>
          <w:b/>
          <w:bCs/>
        </w:rPr>
        <w:t>Détermination de la fréquence naturelle du mode rigide analytiquement.</w:t>
      </w:r>
    </w:p>
    <w:p w:rsidR="00054E9D" w:rsidRPr="00F5229B" w:rsidRDefault="00054E9D" w:rsidP="00054E9D">
      <w:pPr>
        <w:tabs>
          <w:tab w:val="left" w:pos="284"/>
        </w:tabs>
        <w:contextualSpacing/>
        <w:rPr>
          <w:rFonts w:ascii="Times New Roman" w:eastAsia="Calibri" w:hAnsi="Times New Roman" w:cs="Times New Roman"/>
        </w:rPr>
      </w:pPr>
    </w:p>
    <w:p w:rsidR="00054E9D" w:rsidRDefault="00F5229B" w:rsidP="0036087F">
      <w:pPr>
        <w:tabs>
          <w:tab w:val="left" w:pos="5265"/>
        </w:tabs>
        <w:spacing w:after="0"/>
        <w:rPr>
          <w:rFonts w:asciiTheme="majorBidi" w:hAnsiTheme="majorBidi" w:cstheme="majorBidi"/>
          <w:lang w:bidi="ar-DZ"/>
        </w:rPr>
      </w:pPr>
      <w:r w:rsidRPr="00F5229B">
        <w:rPr>
          <w:rFonts w:asciiTheme="majorBidi" w:hAnsiTheme="majorBidi" w:cstheme="majorBidi"/>
        </w:rPr>
        <w:t>Vu la complexité de la géométrie  et l’hétérogénéité des matériaux de fabrication le calcul des différents moments d’inerties nécessaires à l’analyse et la r</w:t>
      </w:r>
      <w:r w:rsidR="008E7081">
        <w:rPr>
          <w:rFonts w:asciiTheme="majorBidi" w:hAnsiTheme="majorBidi" w:cstheme="majorBidi"/>
        </w:rPr>
        <w:t>aideur de l’aile sont déterminé</w:t>
      </w:r>
      <w:r w:rsidRPr="00F5229B">
        <w:rPr>
          <w:rFonts w:asciiTheme="majorBidi" w:hAnsiTheme="majorBidi" w:cstheme="majorBidi"/>
        </w:rPr>
        <w:t xml:space="preserve"> expérimentalement et sont remplacé dans </w:t>
      </w:r>
      <w:r>
        <w:rPr>
          <w:rFonts w:asciiTheme="majorBidi" w:hAnsiTheme="majorBidi" w:cstheme="majorBidi"/>
        </w:rPr>
        <w:t>l’é</w:t>
      </w:r>
      <w:r w:rsidR="00054E9D">
        <w:rPr>
          <w:rFonts w:asciiTheme="majorBidi" w:hAnsiTheme="majorBidi" w:cstheme="majorBidi"/>
        </w:rPr>
        <w:t>quation 1.</w:t>
      </w:r>
    </w:p>
    <w:p w:rsidR="00054E9D" w:rsidRDefault="00054E9D" w:rsidP="00054E9D">
      <w:pPr>
        <w:rPr>
          <w:rFonts w:asciiTheme="majorBidi" w:hAnsiTheme="majorBidi" w:cstheme="majorBidi"/>
          <w:lang w:bidi="ar-DZ"/>
        </w:rPr>
      </w:pPr>
      <m:oMath>
        <m:r>
          <w:rPr>
            <w:rFonts w:ascii="Cambria Math" w:eastAsia="Calibri" w:hAnsi="Cambria Math" w:cs="Times New Roman"/>
          </w:rPr>
          <m:t>f=</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2π</m:t>
            </m:r>
          </m:den>
        </m:f>
        <m:rad>
          <m:radPr>
            <m:degHide m:val="on"/>
            <m:ctrlPr>
              <w:rPr>
                <w:rFonts w:ascii="Cambria Math" w:eastAsia="Calibri" w:hAnsi="Cambria Math" w:cs="Times New Roman"/>
                <w:i/>
              </w:rPr>
            </m:ctrlPr>
          </m:radPr>
          <m:deg/>
          <m:e>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K</m:t>
                    </m:r>
                  </m:e>
                  <m:sub>
                    <m:r>
                      <w:rPr>
                        <w:rFonts w:ascii="Cambria Math" w:eastAsia="Calibri" w:hAnsi="Cambria Math" w:cs="Times New Roman"/>
                      </w:rPr>
                      <m:t>t</m:t>
                    </m:r>
                  </m:sub>
                </m:sSub>
              </m:num>
              <m:den>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0</m:t>
                    </m:r>
                  </m:sub>
                </m:sSub>
              </m:den>
            </m:f>
          </m:e>
        </m:rad>
      </m:oMath>
      <w:r w:rsidR="00F26472">
        <w:rPr>
          <w:rFonts w:asciiTheme="majorBidi" w:eastAsiaTheme="minorEastAsia" w:hAnsiTheme="majorBidi" w:cstheme="majorBidi"/>
        </w:rPr>
        <w:t xml:space="preserve">       </w:t>
      </w:r>
      <w:r>
        <w:rPr>
          <w:rFonts w:asciiTheme="majorBidi" w:eastAsiaTheme="minorEastAsia" w:hAnsiTheme="majorBidi" w:cstheme="majorBidi"/>
        </w:rPr>
        <w:t xml:space="preserve">(1),  </w:t>
      </w:r>
      <m:oMath>
        <m:r>
          <w:rPr>
            <w:rFonts w:ascii="Cambria Math" w:eastAsia="Times New Roman" w:hAnsi="Cambria Math" w:cs="Times New Roman"/>
          </w:rPr>
          <m:t>f=17,33 Hz</m:t>
        </m:r>
      </m:oMath>
    </w:p>
    <w:p w:rsidR="008B5DB5" w:rsidRDefault="00054E9D" w:rsidP="008E7081">
      <w:pPr>
        <w:spacing w:after="0" w:line="240" w:lineRule="auto"/>
        <w:rPr>
          <w:rFonts w:asciiTheme="majorBidi" w:hAnsiTheme="majorBidi" w:cstheme="majorBidi"/>
          <w:lang w:bidi="ar-DZ"/>
        </w:rPr>
      </w:pPr>
      <w:r w:rsidRPr="00054E9D">
        <w:rPr>
          <w:rFonts w:ascii="Times New Roman" w:eastAsiaTheme="minorEastAsia" w:hAnsi="Times New Roman" w:cs="Times New Roman"/>
        </w:rPr>
        <w:t xml:space="preserve">L’évolution de l’amplitude de cette fréquence </w:t>
      </w:r>
      <w:r w:rsidR="008E7081">
        <w:rPr>
          <w:rFonts w:ascii="Times New Roman" w:eastAsiaTheme="minorEastAsia" w:hAnsi="Times New Roman" w:cs="Times New Roman"/>
        </w:rPr>
        <w:t>a été</w:t>
      </w:r>
      <w:r w:rsidRPr="00054E9D">
        <w:rPr>
          <w:rFonts w:ascii="Times New Roman" w:eastAsiaTheme="minorEastAsia" w:hAnsi="Times New Roman" w:cs="Times New Roman"/>
        </w:rPr>
        <w:t xml:space="preserve"> suivie dans la réponse ou excitation par le vent dans la soufflerie</w:t>
      </w:r>
    </w:p>
    <w:p w:rsidR="00054E9D" w:rsidRDefault="00054E9D" w:rsidP="00054E9D">
      <w:pPr>
        <w:spacing w:after="0" w:line="240" w:lineRule="auto"/>
        <w:rPr>
          <w:rFonts w:asciiTheme="majorBidi" w:hAnsiTheme="majorBidi" w:cstheme="majorBidi"/>
          <w:lang w:bidi="ar-DZ"/>
        </w:rPr>
      </w:pPr>
    </w:p>
    <w:p w:rsidR="00054E9D" w:rsidRPr="00D75ECF" w:rsidRDefault="00054E9D" w:rsidP="00054E9D">
      <w:pPr>
        <w:tabs>
          <w:tab w:val="left" w:pos="1567"/>
        </w:tabs>
        <w:spacing w:after="0" w:line="240" w:lineRule="auto"/>
        <w:rPr>
          <w:rFonts w:ascii="Times New Roman" w:eastAsiaTheme="minorEastAsia" w:hAnsi="Times New Roman" w:cs="Times New Roman"/>
          <w:b/>
          <w:bCs/>
        </w:rPr>
      </w:pPr>
      <w:r w:rsidRPr="00D75ECF">
        <w:rPr>
          <w:rFonts w:ascii="Times New Roman" w:eastAsiaTheme="minorEastAsia" w:hAnsi="Times New Roman" w:cs="Times New Roman"/>
          <w:b/>
          <w:bCs/>
        </w:rPr>
        <w:t>Détermination des forces aérodynamique</w:t>
      </w:r>
      <w:r w:rsidR="00683AA4" w:rsidRPr="00D75ECF">
        <w:rPr>
          <w:rFonts w:ascii="Times New Roman" w:eastAsiaTheme="minorEastAsia" w:hAnsi="Times New Roman" w:cs="Times New Roman"/>
          <w:b/>
          <w:bCs/>
        </w:rPr>
        <w:t xml:space="preserve"> et </w:t>
      </w:r>
      <w:r w:rsidR="00D75ECF" w:rsidRPr="00D75ECF">
        <w:rPr>
          <w:rFonts w:ascii="Times New Roman" w:eastAsiaTheme="minorEastAsia" w:hAnsi="Times New Roman" w:cs="Times New Roman"/>
          <w:b/>
          <w:bCs/>
        </w:rPr>
        <w:t xml:space="preserve">de </w:t>
      </w:r>
      <w:r w:rsidR="00683AA4" w:rsidRPr="00D75ECF">
        <w:rPr>
          <w:rFonts w:ascii="Times New Roman" w:eastAsiaTheme="minorEastAsia" w:hAnsi="Times New Roman" w:cs="Times New Roman"/>
          <w:b/>
          <w:bCs/>
        </w:rPr>
        <w:t xml:space="preserve">la réponse </w:t>
      </w:r>
      <w:r w:rsidR="00683AA4" w:rsidRPr="00D75ECF">
        <w:rPr>
          <w:rFonts w:ascii="Times New Roman" w:hAnsi="Times New Roman" w:cs="Times New Roman"/>
          <w:b/>
          <w:bCs/>
        </w:rPr>
        <w:t>dynamique de la structure dans la soufflerie.</w:t>
      </w:r>
    </w:p>
    <w:p w:rsidR="00054E9D" w:rsidRPr="0036087F" w:rsidRDefault="008E7081" w:rsidP="0036087F">
      <w:pPr>
        <w:spacing w:after="0"/>
        <w:jc w:val="both"/>
        <w:rPr>
          <w:rFonts w:asciiTheme="majorBidi" w:hAnsiTheme="majorBidi" w:cstheme="majorBidi"/>
          <w:lang w:bidi="ar-DZ"/>
        </w:rPr>
      </w:pPr>
      <w:r w:rsidRPr="0036087F">
        <w:rPr>
          <w:rFonts w:asciiTheme="majorBidi" w:eastAsiaTheme="minorEastAsia" w:hAnsiTheme="majorBidi" w:cstheme="majorBidi"/>
        </w:rPr>
        <w:t>Pour déterminer</w:t>
      </w:r>
      <w:r w:rsidR="00D75ECF" w:rsidRPr="0036087F">
        <w:rPr>
          <w:rFonts w:asciiTheme="majorBidi" w:eastAsiaTheme="minorEastAsia" w:hAnsiTheme="majorBidi" w:cstheme="majorBidi"/>
        </w:rPr>
        <w:t xml:space="preserve"> les forces aérodynamiques</w:t>
      </w:r>
      <w:r w:rsidR="00054E9D" w:rsidRPr="0036087F">
        <w:rPr>
          <w:rFonts w:asciiTheme="majorBidi" w:eastAsiaTheme="minorEastAsia" w:hAnsiTheme="majorBidi" w:cstheme="majorBidi"/>
        </w:rPr>
        <w:t xml:space="preserve"> </w:t>
      </w:r>
      <w:r w:rsidR="00BB34E6" w:rsidRPr="0036087F">
        <w:rPr>
          <w:rFonts w:asciiTheme="majorBidi" w:eastAsiaTheme="minorEastAsia" w:hAnsiTheme="majorBidi" w:cstheme="majorBidi"/>
        </w:rPr>
        <w:t xml:space="preserve">on a composé une chaine de mesure au niveau de la soufflerie comme montre la figure 7, tel que </w:t>
      </w:r>
      <w:r w:rsidR="00054E9D" w:rsidRPr="0036087F">
        <w:rPr>
          <w:rFonts w:asciiTheme="majorBidi" w:eastAsiaTheme="minorEastAsia" w:hAnsiTheme="majorBidi" w:cstheme="majorBidi"/>
        </w:rPr>
        <w:t xml:space="preserve">on a réglé à chaque fois une valeur  de ∆H (3 valeurs) avec un changement </w:t>
      </w:r>
      <w:r w:rsidR="00054E9D" w:rsidRPr="0036087F">
        <w:rPr>
          <w:rFonts w:asciiTheme="majorBidi" w:hAnsiTheme="majorBidi" w:cstheme="majorBidi"/>
        </w:rPr>
        <w:t xml:space="preserve">l’angle d’incidence de 0° à 20° par un pas de 5° afin d’obtenir les valeurs de portance et de la trainée </w:t>
      </w:r>
      <w:r w:rsidR="00390E39" w:rsidRPr="0036087F">
        <w:rPr>
          <w:rFonts w:asciiTheme="majorBidi" w:hAnsiTheme="majorBidi" w:cstheme="majorBidi"/>
        </w:rPr>
        <w:t xml:space="preserve">et on a remplacé dans les équations (2), (3) pour obtenir les valeurs des coefficients de </w:t>
      </w:r>
      <w:r w:rsidR="00BB34E6" w:rsidRPr="0036087F">
        <w:rPr>
          <w:rFonts w:asciiTheme="majorBidi" w:hAnsiTheme="majorBidi" w:cstheme="majorBidi"/>
        </w:rPr>
        <w:t xml:space="preserve">portance </w:t>
      </w:r>
      <w:r w:rsidR="00390E39" w:rsidRPr="0036087F">
        <w:rPr>
          <w:rFonts w:asciiTheme="majorBidi" w:hAnsiTheme="majorBidi" w:cstheme="majorBidi"/>
        </w:rPr>
        <w:t>et de</w:t>
      </w:r>
      <w:r w:rsidR="00BB34E6" w:rsidRPr="0036087F">
        <w:rPr>
          <w:rFonts w:asciiTheme="majorBidi" w:hAnsiTheme="majorBidi" w:cstheme="majorBidi"/>
        </w:rPr>
        <w:t xml:space="preserve"> trainée successivement.</w:t>
      </w:r>
    </w:p>
    <w:p w:rsidR="00A40D45" w:rsidRPr="0036087F" w:rsidRDefault="00A40D45" w:rsidP="0036087F">
      <w:pPr>
        <w:spacing w:after="0"/>
        <w:jc w:val="both"/>
        <w:rPr>
          <w:rFonts w:asciiTheme="majorBidi" w:hAnsiTheme="majorBidi" w:cstheme="majorBidi"/>
          <w:lang w:bidi="ar-DZ"/>
        </w:rPr>
      </w:pPr>
      <w:r w:rsidRPr="0036087F">
        <w:rPr>
          <w:rFonts w:asciiTheme="majorBidi" w:hAnsiTheme="majorBidi" w:cstheme="majorBidi"/>
          <w:lang w:bidi="ar-DZ"/>
        </w:rPr>
        <w:t>La réponse vibratoire de la structure est mesurée à l’aide d’un analyseur</w:t>
      </w:r>
      <w:r w:rsidRPr="0036087F">
        <w:rPr>
          <w:rFonts w:asciiTheme="majorBidi" w:hAnsiTheme="majorBidi" w:cstheme="majorBidi"/>
          <w:b/>
          <w:bCs/>
          <w:lang w:bidi="ar-DZ"/>
        </w:rPr>
        <w:t xml:space="preserve"> </w:t>
      </w:r>
      <w:r w:rsidRPr="0036087F">
        <w:rPr>
          <w:rFonts w:asciiTheme="majorBidi" w:hAnsiTheme="majorBidi" w:cstheme="majorBidi"/>
          <w:lang w:bidi="ar-DZ"/>
        </w:rPr>
        <w:t xml:space="preserve">de vibrations de la structure grâce à un accéléromètre (capteur) et  l’excitation </w:t>
      </w:r>
      <w:r w:rsidR="008E7081" w:rsidRPr="0036087F">
        <w:rPr>
          <w:rFonts w:asciiTheme="majorBidi" w:hAnsiTheme="majorBidi" w:cstheme="majorBidi"/>
          <w:lang w:bidi="ar-DZ"/>
        </w:rPr>
        <w:t>est</w:t>
      </w:r>
      <w:r w:rsidRPr="0036087F">
        <w:rPr>
          <w:rFonts w:asciiTheme="majorBidi" w:hAnsiTheme="majorBidi" w:cstheme="majorBidi"/>
          <w:lang w:bidi="ar-DZ"/>
        </w:rPr>
        <w:t xml:space="preserve"> fait par le vent de la soufflerie.</w:t>
      </w:r>
    </w:p>
    <w:p w:rsidR="00771CB3" w:rsidRPr="0036087F" w:rsidRDefault="00771CB3" w:rsidP="0036087F">
      <w:pPr>
        <w:spacing w:after="0"/>
        <w:jc w:val="both"/>
        <w:rPr>
          <w:rFonts w:asciiTheme="majorBidi" w:hAnsiTheme="majorBidi" w:cstheme="majorBidi"/>
          <w:lang w:bidi="ar-DZ"/>
        </w:rPr>
      </w:pPr>
      <w:r w:rsidRPr="0036087F">
        <w:rPr>
          <w:rFonts w:asciiTheme="majorBidi" w:hAnsiTheme="majorBidi" w:cstheme="majorBidi"/>
          <w:lang w:bidi="ar-DZ"/>
        </w:rPr>
        <w:lastRenderedPageBreak/>
        <w:t xml:space="preserve">Pour accéder à ces résultats, on a réalisé un banc d’essai qui a muni d’un support de fixation (bâti) sur lequel est placé le profil d’aile. Cette structure comporte quatre ressorts placés parallèlement et deux roulements placés à l’extrémité sur le même sens de l’écoulement provenant d’une soufflerie. </w:t>
      </w:r>
    </w:p>
    <w:p w:rsidR="00771CB3" w:rsidRPr="0036087F" w:rsidRDefault="00771CB3" w:rsidP="0036087F">
      <w:pPr>
        <w:spacing w:after="0"/>
        <w:jc w:val="both"/>
        <w:rPr>
          <w:rFonts w:asciiTheme="majorBidi" w:hAnsiTheme="majorBidi" w:cstheme="majorBidi"/>
          <w:lang w:bidi="ar-DZ"/>
        </w:rPr>
      </w:pPr>
      <w:r w:rsidRPr="0036087F">
        <w:rPr>
          <w:rFonts w:asciiTheme="majorBidi" w:hAnsiTheme="majorBidi" w:cstheme="majorBidi"/>
          <w:lang w:bidi="ar-DZ"/>
        </w:rPr>
        <w:t>Dans l’autre extrémité de la structure on a attaché le capteur dans la position horizontale et perpendiculaire à l’écoulement, les essais ont été effectués sur le profil d’aile en changeant l’angle d’incidence initial et la vitesse de l’écoulement</w:t>
      </w:r>
      <w:r w:rsidR="00E025A7" w:rsidRPr="0036087F">
        <w:rPr>
          <w:rFonts w:asciiTheme="majorBidi" w:hAnsiTheme="majorBidi" w:cstheme="majorBidi"/>
          <w:lang w:bidi="ar-DZ"/>
        </w:rPr>
        <w:t xml:space="preserve"> comme montre la figure 8</w:t>
      </w:r>
      <w:r w:rsidRPr="0036087F">
        <w:rPr>
          <w:rFonts w:asciiTheme="majorBidi" w:hAnsiTheme="majorBidi" w:cstheme="majorBidi"/>
          <w:lang w:bidi="ar-DZ"/>
        </w:rPr>
        <w:t>.</w:t>
      </w:r>
    </w:p>
    <w:p w:rsidR="00054E9D" w:rsidRPr="0036087F" w:rsidRDefault="00771CB3" w:rsidP="0036087F">
      <w:pPr>
        <w:spacing w:after="0"/>
        <w:jc w:val="both"/>
        <w:rPr>
          <w:rFonts w:asciiTheme="majorBidi" w:hAnsiTheme="majorBidi" w:cstheme="majorBidi"/>
          <w:lang w:bidi="ar-DZ"/>
        </w:rPr>
      </w:pPr>
      <w:r w:rsidRPr="0036087F">
        <w:rPr>
          <w:rFonts w:asciiTheme="majorBidi" w:hAnsiTheme="majorBidi" w:cstheme="majorBidi"/>
          <w:lang w:bidi="ar-DZ"/>
        </w:rPr>
        <w:t>Et comme la vitesse d’écoulement est en fonction de la  différence de pression</w:t>
      </w:r>
      <m:oMath>
        <m:r>
          <w:rPr>
            <w:rFonts w:ascii="Cambria Math" w:hAnsiTheme="majorBidi" w:cstheme="majorBidi"/>
            <w:lang w:bidi="ar-DZ"/>
          </w:rPr>
          <m:t xml:space="preserve">  </m:t>
        </m:r>
        <m:r>
          <w:rPr>
            <w:rFonts w:ascii="Cambria Math" w:hAnsiTheme="majorBidi" w:cstheme="majorBidi"/>
            <w:lang w:bidi="ar-DZ"/>
          </w:rPr>
          <m:t>∆</m:t>
        </m:r>
        <m:r>
          <w:rPr>
            <w:rFonts w:ascii="Cambria Math" w:hAnsi="Cambria Math" w:cstheme="majorBidi"/>
            <w:lang w:bidi="ar-DZ"/>
          </w:rPr>
          <m:t>H</m:t>
        </m:r>
      </m:oMath>
      <w:r w:rsidR="00BA1224" w:rsidRPr="0036087F">
        <w:rPr>
          <w:rFonts w:asciiTheme="majorBidi" w:hAnsiTheme="majorBidi" w:cstheme="majorBidi"/>
          <w:lang w:bidi="ar-DZ"/>
        </w:rPr>
        <w:t xml:space="preserve"> (équation 2), </w:t>
      </w:r>
      <w:r w:rsidRPr="0036087F">
        <w:rPr>
          <w:rFonts w:asciiTheme="majorBidi" w:hAnsiTheme="majorBidi" w:cstheme="majorBidi"/>
          <w:lang w:bidi="ar-DZ"/>
        </w:rPr>
        <w:t xml:space="preserve">nous avons calculé la variation de pression dans le tube de Pitot </w:t>
      </w:r>
      <m:oMath>
        <m:r>
          <w:rPr>
            <w:rFonts w:asciiTheme="majorBidi" w:hAnsiTheme="majorBidi" w:cstheme="majorBidi"/>
            <w:lang w:bidi="ar-DZ"/>
          </w:rPr>
          <m:t>∆</m:t>
        </m:r>
        <m:r>
          <w:rPr>
            <w:rFonts w:ascii="Cambria Math" w:hAnsi="Cambria Math" w:cstheme="majorBidi"/>
            <w:lang w:bidi="ar-DZ"/>
          </w:rPr>
          <m:t>H</m:t>
        </m:r>
      </m:oMath>
      <w:r w:rsidRPr="0036087F">
        <w:rPr>
          <w:rFonts w:asciiTheme="majorBidi" w:hAnsiTheme="majorBidi" w:cstheme="majorBidi"/>
          <w:lang w:bidi="ar-DZ"/>
        </w:rPr>
        <w:t xml:space="preserve"> qui correspond  aux vitesses allant de 5m/s à 25m/s avec un pas de 5 et en faisant varier l’angle d’incidence.</w:t>
      </w:r>
    </w:p>
    <w:p w:rsidR="00390E39" w:rsidRDefault="00390E39" w:rsidP="00E025A7">
      <w:pPr>
        <w:spacing w:after="0" w:line="240" w:lineRule="auto"/>
        <w:jc w:val="both"/>
        <w:rPr>
          <w:rFonts w:asciiTheme="majorBidi" w:hAnsiTheme="majorBidi" w:cstheme="majorBidi"/>
          <w:lang w:bidi="ar-DZ"/>
        </w:rPr>
      </w:pPr>
    </w:p>
    <w:p w:rsidR="00E025A7" w:rsidRPr="0036087F" w:rsidRDefault="008B37AF" w:rsidP="0036087F">
      <w:pPr>
        <w:spacing w:after="0" w:line="240" w:lineRule="auto"/>
        <w:jc w:val="both"/>
        <w:rPr>
          <w:rFonts w:asciiTheme="majorBidi" w:eastAsiaTheme="minorEastAsia" w:hAnsiTheme="majorBidi" w:cstheme="majorBidi"/>
          <w:sz w:val="24"/>
          <w:szCs w:val="24"/>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z</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2.</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z</m:t>
                </m:r>
              </m:sub>
            </m:sSub>
          </m:num>
          <m:den>
            <m:r>
              <w:rPr>
                <w:rFonts w:ascii="Cambria Math" w:hAnsi="Cambria Math" w:cstheme="majorBidi"/>
              </w:rPr>
              <m:t>ρ.</m:t>
            </m:r>
            <m:sSup>
              <m:sSupPr>
                <m:ctrlPr>
                  <w:rPr>
                    <w:rFonts w:ascii="Cambria Math" w:hAnsi="Cambria Math" w:cstheme="majorBidi"/>
                    <w:i/>
                  </w:rPr>
                </m:ctrlPr>
              </m:sSupPr>
              <m:e>
                <m:r>
                  <w:rPr>
                    <w:rFonts w:ascii="Cambria Math" w:hAnsi="Cambria Math" w:cstheme="majorBidi"/>
                  </w:rPr>
                  <m:t>V</m:t>
                </m:r>
              </m:e>
              <m:sup>
                <m:r>
                  <w:rPr>
                    <w:rFonts w:ascii="Cambria Math" w:hAnsi="Cambria Math" w:cstheme="majorBidi"/>
                  </w:rPr>
                  <m:t>2</m:t>
                </m:r>
              </m:sup>
            </m:sSup>
            <m:r>
              <w:rPr>
                <w:rFonts w:ascii="Cambria Math" w:hAnsi="Cambria Math" w:cstheme="majorBidi"/>
              </w:rPr>
              <m:t>.S</m:t>
            </m:r>
          </m:den>
        </m:f>
      </m:oMath>
      <w:r w:rsidR="00F26472">
        <w:rPr>
          <w:rFonts w:asciiTheme="majorBidi" w:eastAsiaTheme="minorEastAsia" w:hAnsiTheme="majorBidi" w:cstheme="majorBidi"/>
          <w:sz w:val="24"/>
          <w:szCs w:val="24"/>
        </w:rPr>
        <w:t xml:space="preserve">                 </w:t>
      </w:r>
      <w:r w:rsidR="00F26472" w:rsidRPr="00F26472">
        <w:rPr>
          <w:rFonts w:asciiTheme="majorBidi" w:eastAsiaTheme="minorEastAsia" w:hAnsiTheme="majorBidi" w:cstheme="majorBidi"/>
        </w:rPr>
        <w:t>(2)</w:t>
      </w:r>
      <w:r w:rsidR="0036087F">
        <w:rPr>
          <w:rFonts w:asciiTheme="majorBidi" w:eastAsiaTheme="minorEastAsia" w:hAnsiTheme="majorBidi" w:cstheme="majorBidi"/>
        </w:rPr>
        <w:t> ;</w:t>
      </w:r>
      <w:r w:rsidR="0036087F">
        <w:rPr>
          <w:rFonts w:asciiTheme="majorBidi" w:eastAsiaTheme="minorEastAsia" w:hAnsiTheme="majorBidi" w:cstheme="majorBidi"/>
          <w:sz w:val="24"/>
          <w:szCs w:val="24"/>
        </w:rPr>
        <w:t xml:space="preserve"> </w:t>
      </w: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x</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2.</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x</m:t>
                </m:r>
              </m:sub>
            </m:sSub>
          </m:num>
          <m:den>
            <m:r>
              <w:rPr>
                <w:rFonts w:ascii="Cambria Math" w:hAnsi="Cambria Math" w:cstheme="majorBidi"/>
              </w:rPr>
              <m:t>ρ.</m:t>
            </m:r>
            <m:sSup>
              <m:sSupPr>
                <m:ctrlPr>
                  <w:rPr>
                    <w:rFonts w:ascii="Cambria Math" w:hAnsi="Cambria Math" w:cstheme="majorBidi"/>
                    <w:i/>
                  </w:rPr>
                </m:ctrlPr>
              </m:sSupPr>
              <m:e>
                <m:r>
                  <w:rPr>
                    <w:rFonts w:ascii="Cambria Math" w:hAnsi="Cambria Math" w:cstheme="majorBidi"/>
                  </w:rPr>
                  <m:t>V</m:t>
                </m:r>
              </m:e>
              <m:sup>
                <m:r>
                  <w:rPr>
                    <w:rFonts w:ascii="Cambria Math" w:hAnsi="Cambria Math" w:cstheme="majorBidi"/>
                  </w:rPr>
                  <m:t>2</m:t>
                </m:r>
              </m:sup>
            </m:sSup>
            <m:r>
              <w:rPr>
                <w:rFonts w:ascii="Cambria Math" w:hAnsi="Cambria Math" w:cstheme="majorBidi"/>
              </w:rPr>
              <m:t>.S</m:t>
            </m:r>
          </m:den>
        </m:f>
      </m:oMath>
      <w:r w:rsidR="00F26472">
        <w:rPr>
          <w:rFonts w:asciiTheme="majorBidi" w:eastAsiaTheme="minorEastAsia" w:hAnsiTheme="majorBidi" w:cstheme="majorBidi"/>
        </w:rPr>
        <w:t xml:space="preserve">                  </w:t>
      </w:r>
      <w:r w:rsidR="00624004">
        <w:rPr>
          <w:rFonts w:asciiTheme="majorBidi" w:eastAsiaTheme="minorEastAsia" w:hAnsiTheme="majorBidi" w:cstheme="majorBidi"/>
        </w:rPr>
        <w:t>(3)</w:t>
      </w:r>
      <w:r w:rsidR="0036087F">
        <w:rPr>
          <w:rFonts w:asciiTheme="majorBidi" w:eastAsiaTheme="minorEastAsia" w:hAnsiTheme="majorBidi" w:cstheme="majorBidi"/>
        </w:rPr>
        <w:t xml:space="preserve"> ; </w:t>
      </w:r>
      <w:r w:rsidR="0036087F">
        <w:rPr>
          <w:rFonts w:asciiTheme="majorBidi" w:eastAsiaTheme="minorEastAsia" w:hAnsiTheme="majorBidi" w:cstheme="majorBidi"/>
          <w:sz w:val="24"/>
          <w:szCs w:val="24"/>
        </w:rPr>
        <w:t xml:space="preserve"> </w:t>
      </w:r>
      <m:oMath>
        <m:r>
          <w:rPr>
            <w:rFonts w:ascii="Cambria Math" w:hAnsi="Cambria Math" w:cs="Times New Roman"/>
          </w:rPr>
          <m:t>V=</m:t>
        </m:r>
        <m:rad>
          <m:radPr>
            <m:degHide m:val="on"/>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eau</m:t>
                    </m:r>
                  </m:sub>
                </m:sSub>
                <m:r>
                  <w:rPr>
                    <w:rFonts w:ascii="Cambria Math" w:hAnsi="Cambria Math" w:cs="Times New Roman"/>
                  </w:rPr>
                  <m:t>.g.∆H</m:t>
                </m:r>
              </m:num>
              <m:den>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air</m:t>
                    </m:r>
                  </m:sub>
                </m:sSub>
              </m:den>
            </m:f>
          </m:e>
        </m:rad>
      </m:oMath>
      <w:r w:rsidR="00F26472">
        <w:rPr>
          <w:rFonts w:asciiTheme="majorBidi" w:eastAsiaTheme="minorEastAsia" w:hAnsiTheme="majorBidi" w:cstheme="majorBidi"/>
        </w:rPr>
        <w:t xml:space="preserve">         </w:t>
      </w:r>
      <w:r w:rsidR="00E025A7" w:rsidRPr="00E025A7">
        <w:rPr>
          <w:rFonts w:asciiTheme="majorBidi" w:eastAsiaTheme="minorEastAsia" w:hAnsiTheme="majorBidi" w:cstheme="majorBidi"/>
        </w:rPr>
        <w:t>(</w:t>
      </w:r>
      <w:r w:rsidR="00F26472">
        <w:rPr>
          <w:rFonts w:asciiTheme="majorBidi" w:eastAsiaTheme="minorEastAsia" w:hAnsiTheme="majorBidi" w:cstheme="majorBidi"/>
        </w:rPr>
        <w:t>4</w:t>
      </w:r>
      <w:r w:rsidR="00E025A7" w:rsidRPr="00E025A7">
        <w:rPr>
          <w:rFonts w:asciiTheme="majorBidi" w:eastAsiaTheme="minorEastAsia" w:hAnsiTheme="majorBidi" w:cstheme="majorBidi"/>
        </w:rPr>
        <w:t>)</w:t>
      </w:r>
    </w:p>
    <w:p w:rsidR="00E025A7" w:rsidRDefault="008B37AF" w:rsidP="00E025A7">
      <w:pPr>
        <w:rPr>
          <w:rFonts w:asciiTheme="majorBidi" w:hAnsiTheme="majorBidi" w:cstheme="majorBidi"/>
          <w:lang w:bidi="ar-DZ"/>
        </w:rPr>
      </w:pPr>
      <w:r>
        <w:rPr>
          <w:rFonts w:asciiTheme="majorBidi" w:hAnsiTheme="majorBidi" w:cstheme="majorBidi"/>
          <w:noProof/>
          <w:lang w:eastAsia="fr-FR"/>
        </w:rPr>
        <w:pict>
          <v:shape id="Zone de texte 26" o:spid="_x0000_s1031" type="#_x0000_t202" style="position:absolute;margin-left:246.4pt;margin-top:132.7pt;width:209.25pt;height:36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" filled="f" stroked="f" strokeweight=".5pt">
            <v:textbox>
              <w:txbxContent>
                <w:p w:rsidR="00AF6E98" w:rsidRPr="00E025A7" w:rsidRDefault="00AF6E98" w:rsidP="00E025A7">
                  <w:pPr>
                    <w:rPr>
                      <w:rFonts w:asciiTheme="majorBidi" w:hAnsiTheme="majorBidi" w:cstheme="majorBidi"/>
                      <w:lang w:bidi="ar-DZ"/>
                    </w:rPr>
                  </w:pPr>
                  <w:r>
                    <w:rPr>
                      <w:rFonts w:asciiTheme="majorBidi" w:hAnsiTheme="majorBidi" w:cstheme="majorBidi"/>
                      <w:lang w:bidi="ar-DZ"/>
                    </w:rPr>
                    <w:t xml:space="preserve">Figure 8. </w:t>
                  </w:r>
                  <w:r w:rsidRPr="00E025A7">
                    <w:rPr>
                      <w:rFonts w:ascii="Times New Roman" w:hAnsi="Times New Roman" w:cs="Times New Roman"/>
                    </w:rPr>
                    <w:t>Le montage d’expérience dans la soufflerie</w:t>
                  </w:r>
                </w:p>
                <w:p w:rsidR="00AF6E98" w:rsidRDefault="00AF6E98"/>
              </w:txbxContent>
            </v:textbox>
          </v:shape>
        </w:pict>
      </w:r>
      <w:r w:rsidR="00E025A7">
        <w:rPr>
          <w:rFonts w:asciiTheme="majorBidi" w:hAnsiTheme="majorBidi" w:cstheme="majorBidi"/>
          <w:noProof/>
          <w:lang w:eastAsia="fr-FR"/>
        </w:rPr>
        <w:drawing>
          <wp:inline distT="0" distB="0" distL="0" distR="0">
            <wp:extent cx="3038475" cy="157162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1571625"/>
                    </a:xfrm>
                    <a:prstGeom prst="rect">
                      <a:avLst/>
                    </a:prstGeom>
                    <a:noFill/>
                    <a:ln>
                      <a:noFill/>
                    </a:ln>
                  </pic:spPr>
                </pic:pic>
              </a:graphicData>
            </a:graphic>
          </wp:inline>
        </w:drawing>
      </w:r>
      <w:r w:rsidR="00E025A7">
        <w:rPr>
          <w:rFonts w:asciiTheme="majorBidi" w:hAnsiTheme="majorBidi" w:cstheme="majorBidi"/>
          <w:lang w:bidi="ar-DZ"/>
        </w:rPr>
        <w:t xml:space="preserve"> </w:t>
      </w:r>
      <w:r w:rsidR="00E025A7">
        <w:rPr>
          <w:rFonts w:asciiTheme="majorBidi" w:hAnsiTheme="majorBidi" w:cstheme="majorBidi"/>
          <w:noProof/>
          <w:lang w:eastAsia="fr-FR"/>
        </w:rPr>
        <w:drawing>
          <wp:inline distT="0" distB="0" distL="0" distR="0">
            <wp:extent cx="2600206" cy="149542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0001" cy="1512561"/>
                    </a:xfrm>
                    <a:prstGeom prst="rect">
                      <a:avLst/>
                    </a:prstGeom>
                    <a:noFill/>
                    <a:ln>
                      <a:noFill/>
                    </a:ln>
                  </pic:spPr>
                </pic:pic>
              </a:graphicData>
            </a:graphic>
          </wp:inline>
        </w:drawing>
      </w:r>
    </w:p>
    <w:p w:rsidR="00E025A7" w:rsidRDefault="00E025A7" w:rsidP="0036087F">
      <w:pPr>
        <w:rPr>
          <w:rFonts w:asciiTheme="majorBidi" w:hAnsiTheme="majorBidi" w:cstheme="majorBidi"/>
          <w:lang w:bidi="ar-DZ"/>
        </w:rPr>
      </w:pPr>
      <w:r>
        <w:rPr>
          <w:rFonts w:asciiTheme="majorBidi" w:hAnsiTheme="majorBidi" w:cstheme="majorBidi"/>
          <w:lang w:bidi="ar-DZ"/>
        </w:rPr>
        <w:t xml:space="preserve">Figure 7. Détermination des forces aérodynamiques       </w:t>
      </w:r>
    </w:p>
    <w:p w:rsidR="00B841E2" w:rsidRPr="0036087F" w:rsidRDefault="00B841E2" w:rsidP="0036087F">
      <w:pPr>
        <w:pStyle w:val="Textebrut"/>
        <w:spacing w:before="240" w:after="240" w:line="22" w:lineRule="atLeast"/>
        <w:rPr>
          <w:rFonts w:ascii="Times New Roman" w:hAnsi="Times New Roman"/>
          <w:b/>
          <w:bCs/>
          <w:spacing w:val="10"/>
          <w:sz w:val="32"/>
          <w:szCs w:val="32"/>
          <w:lang w:val="fr-FR"/>
        </w:rPr>
      </w:pPr>
      <w:r w:rsidRPr="0036087F">
        <w:rPr>
          <w:rFonts w:ascii="Times New Roman" w:hAnsi="Times New Roman"/>
          <w:b/>
          <w:bCs/>
          <w:spacing w:val="10"/>
          <w:sz w:val="32"/>
          <w:szCs w:val="32"/>
          <w:lang w:val="fr-FR"/>
        </w:rPr>
        <w:t>4</w:t>
      </w:r>
      <w:r w:rsidR="0036087F" w:rsidRPr="0036087F">
        <w:rPr>
          <w:rFonts w:ascii="Times New Roman" w:hAnsi="Times New Roman"/>
          <w:b/>
          <w:bCs/>
          <w:spacing w:val="10"/>
          <w:sz w:val="32"/>
          <w:szCs w:val="32"/>
          <w:lang w:val="fr-FR"/>
        </w:rPr>
        <w:t>. Résultats</w:t>
      </w:r>
    </w:p>
    <w:p w:rsidR="00B841E2" w:rsidRPr="00B841E2" w:rsidRDefault="00B841E2" w:rsidP="00624004">
      <w:pPr>
        <w:spacing w:after="0" w:line="240" w:lineRule="auto"/>
        <w:ind w:firstLine="567"/>
        <w:jc w:val="both"/>
        <w:rPr>
          <w:rFonts w:asciiTheme="majorBidi" w:hAnsiTheme="majorBidi" w:cstheme="majorBidi"/>
        </w:rPr>
      </w:pPr>
      <w:r w:rsidRPr="00B841E2">
        <w:rPr>
          <w:rFonts w:asciiTheme="majorBidi" w:hAnsiTheme="majorBidi" w:cstheme="majorBidi"/>
        </w:rPr>
        <w:t>D’après les figures (</w:t>
      </w:r>
      <w:r w:rsidR="00BB79E6">
        <w:rPr>
          <w:rFonts w:asciiTheme="majorBidi" w:hAnsiTheme="majorBidi" w:cstheme="majorBidi"/>
        </w:rPr>
        <w:t>a</w:t>
      </w:r>
      <w:r w:rsidRPr="00B841E2">
        <w:rPr>
          <w:rFonts w:asciiTheme="majorBidi" w:hAnsiTheme="majorBidi" w:cstheme="majorBidi"/>
        </w:rPr>
        <w:t>), (</w:t>
      </w:r>
      <w:r w:rsidR="00BB79E6">
        <w:rPr>
          <w:rFonts w:asciiTheme="majorBidi" w:hAnsiTheme="majorBidi" w:cstheme="majorBidi"/>
        </w:rPr>
        <w:t>b</w:t>
      </w:r>
      <w:r w:rsidRPr="00B841E2">
        <w:rPr>
          <w:rFonts w:asciiTheme="majorBidi" w:hAnsiTheme="majorBidi" w:cstheme="majorBidi"/>
        </w:rPr>
        <w:t>) et (</w:t>
      </w:r>
      <w:r w:rsidR="00BB79E6">
        <w:rPr>
          <w:rFonts w:asciiTheme="majorBidi" w:hAnsiTheme="majorBidi" w:cstheme="majorBidi"/>
        </w:rPr>
        <w:t>c</w:t>
      </w:r>
      <w:r w:rsidRPr="00B841E2">
        <w:rPr>
          <w:rFonts w:asciiTheme="majorBidi" w:hAnsiTheme="majorBidi" w:cstheme="majorBidi"/>
        </w:rPr>
        <w:t xml:space="preserve">)  qui représentent la variation du champ de pression en fonction de la variation l’angle Alpha </w:t>
      </w:r>
      <w:r w:rsidR="00624004">
        <w:rPr>
          <w:rFonts w:asciiTheme="majorBidi" w:hAnsiTheme="majorBidi" w:cstheme="majorBidi"/>
        </w:rPr>
        <w:t xml:space="preserve">qui sont obtenus à partir </w:t>
      </w:r>
      <w:r w:rsidR="002E36E5">
        <w:rPr>
          <w:rFonts w:asciiTheme="majorBidi" w:hAnsiTheme="majorBidi" w:cstheme="majorBidi"/>
        </w:rPr>
        <w:t xml:space="preserve"> d’un</w:t>
      </w:r>
      <w:r w:rsidRPr="00B841E2">
        <w:rPr>
          <w:rFonts w:asciiTheme="majorBidi" w:hAnsiTheme="majorBidi" w:cstheme="majorBidi"/>
        </w:rPr>
        <w:t xml:space="preserve"> code du calcul ANSYS CFX, il apparait clair qu’il existe une zone de dépression sur l’extrados du profil pour tous les angles d’incidences avec une nette augmentation de la pression au voisinage du bord d’attaque avec l’augmentation du l’angle d’incidence.  </w:t>
      </w:r>
    </w:p>
    <w:p w:rsidR="00BB79E6" w:rsidRDefault="008B37AF" w:rsidP="00B841E2">
      <w:pPr>
        <w:rPr>
          <w:rFonts w:asciiTheme="majorBidi" w:hAnsiTheme="majorBidi" w:cstheme="majorBidi"/>
          <w:lang w:bidi="ar-DZ"/>
        </w:rPr>
      </w:pPr>
      <w:r>
        <w:rPr>
          <w:rFonts w:asciiTheme="majorBidi" w:hAnsiTheme="majorBidi" w:cstheme="majorBidi"/>
          <w:noProof/>
          <w:lang w:eastAsia="fr-FR"/>
        </w:rPr>
        <w:pict>
          <v:shape id="Zone de texte 30" o:spid="_x0000_s1032" type="#_x0000_t202" style="position:absolute;margin-left:-.35pt;margin-top:86.9pt;width:132pt;height:26.2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" filled="f" stroked="f" strokeweight=".5pt">
            <v:textbox>
              <w:txbxContent>
                <w:p w:rsidR="00AF6E98" w:rsidRPr="00F367A1" w:rsidRDefault="00AF6E98" w:rsidP="00F367A1">
                  <w:pPr>
                    <w:pStyle w:val="Paragraphedeliste"/>
                    <w:numPr>
                      <w:ilvl w:val="0"/>
                      <w:numId w:val="11"/>
                    </w:numPr>
                    <w:spacing w:after="0" w:line="240" w:lineRule="auto"/>
                    <w:jc w:val="center"/>
                    <w:rPr>
                      <w:rFonts w:asciiTheme="majorBidi" w:hAnsiTheme="majorBidi" w:cstheme="majorBidi"/>
                    </w:rPr>
                  </w:pPr>
                  <w:r w:rsidRPr="00F367A1">
                    <w:rPr>
                      <w:rFonts w:asciiTheme="majorBidi" w:hAnsiTheme="majorBidi" w:cstheme="majorBidi"/>
                      <w:sz w:val="24"/>
                      <w:szCs w:val="24"/>
                    </w:rPr>
                    <w:t>α =0°, V=10 m/s</w:t>
                  </w:r>
                </w:p>
              </w:txbxContent>
            </v:textbox>
          </v:shape>
        </w:pict>
      </w:r>
      <w:r>
        <w:rPr>
          <w:rFonts w:asciiTheme="majorBidi" w:hAnsiTheme="majorBidi" w:cstheme="majorBidi"/>
          <w:noProof/>
          <w:lang w:eastAsia="fr-FR"/>
        </w:rPr>
        <w:pict>
          <v:shape id="Zone de texte 32" o:spid="_x0000_s1033" type="#_x0000_t202" style="position:absolute;margin-left:308.65pt;margin-top:88.4pt;width:127.5pt;height:21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" filled="f" stroked="f" strokeweight=".5pt">
            <v:textbox>
              <w:txbxContent>
                <w:p w:rsidR="00AF6E98" w:rsidRPr="00BB79E6" w:rsidRDefault="00AF6E98" w:rsidP="00F367A1">
                  <w:pPr>
                    <w:spacing w:after="0" w:line="240" w:lineRule="auto"/>
                    <w:jc w:val="center"/>
                    <w:rPr>
                      <w:rFonts w:asciiTheme="majorBidi" w:hAnsiTheme="majorBidi" w:cstheme="majorBidi"/>
                    </w:rPr>
                  </w:pPr>
                  <w:r w:rsidRPr="00BB79E6">
                    <w:rPr>
                      <w:rFonts w:asciiTheme="majorBidi" w:hAnsiTheme="majorBidi" w:cstheme="majorBidi"/>
                    </w:rPr>
                    <w:t>(</w:t>
                  </w:r>
                  <w:r>
                    <w:rPr>
                      <w:rFonts w:asciiTheme="majorBidi" w:hAnsiTheme="majorBidi" w:cstheme="majorBidi"/>
                    </w:rPr>
                    <w:t>c</w:t>
                  </w:r>
                  <w:r w:rsidR="00F367A1">
                    <w:rPr>
                      <w:rFonts w:asciiTheme="majorBidi" w:hAnsiTheme="majorBidi" w:cstheme="majorBidi"/>
                    </w:rPr>
                    <w:t xml:space="preserve">)  </w:t>
                  </w:r>
                  <w:r w:rsidRPr="00BB79E6">
                    <w:rPr>
                      <w:rFonts w:asciiTheme="majorBidi" w:hAnsiTheme="majorBidi" w:cstheme="majorBidi"/>
                      <w:sz w:val="24"/>
                      <w:szCs w:val="24"/>
                    </w:rPr>
                    <w:t>α =</w:t>
                  </w:r>
                  <w:r>
                    <w:rPr>
                      <w:rFonts w:asciiTheme="majorBidi" w:hAnsiTheme="majorBidi" w:cstheme="majorBidi"/>
                      <w:sz w:val="24"/>
                      <w:szCs w:val="24"/>
                    </w:rPr>
                    <w:t>20</w:t>
                  </w:r>
                  <w:r w:rsidRPr="00BB79E6">
                    <w:rPr>
                      <w:rFonts w:asciiTheme="majorBidi" w:hAnsiTheme="majorBidi" w:cstheme="majorBidi"/>
                      <w:sz w:val="24"/>
                      <w:szCs w:val="24"/>
                    </w:rPr>
                    <w:t>°, V=10 m/s</w:t>
                  </w:r>
                </w:p>
              </w:txbxContent>
            </v:textbox>
          </v:shape>
        </w:pict>
      </w:r>
      <w:r>
        <w:rPr>
          <w:rFonts w:asciiTheme="majorBidi" w:hAnsiTheme="majorBidi" w:cstheme="majorBidi"/>
          <w:noProof/>
          <w:lang w:eastAsia="fr-FR"/>
        </w:rPr>
        <w:pict>
          <v:shape id="Zone de texte 31" o:spid="_x0000_s1034" type="#_x0000_t202" style="position:absolute;margin-left:157.9pt;margin-top:87.65pt;width:130.5pt;height:25.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" filled="f" stroked="f" strokeweight=".5pt">
            <v:textbox>
              <w:txbxContent>
                <w:p w:rsidR="00AF6E98" w:rsidRPr="00BB79E6" w:rsidRDefault="00AF6E98" w:rsidP="00F367A1">
                  <w:pPr>
                    <w:spacing w:after="0" w:line="240" w:lineRule="auto"/>
                    <w:jc w:val="center"/>
                    <w:rPr>
                      <w:rFonts w:asciiTheme="majorBidi" w:hAnsiTheme="majorBidi" w:cstheme="majorBidi"/>
                    </w:rPr>
                  </w:pPr>
                  <w:r w:rsidRPr="00BB79E6">
                    <w:rPr>
                      <w:rFonts w:asciiTheme="majorBidi" w:hAnsiTheme="majorBidi" w:cstheme="majorBidi"/>
                    </w:rPr>
                    <w:t>(</w:t>
                  </w:r>
                  <w:r>
                    <w:rPr>
                      <w:rFonts w:asciiTheme="majorBidi" w:hAnsiTheme="majorBidi" w:cstheme="majorBidi"/>
                    </w:rPr>
                    <w:t>b</w:t>
                  </w:r>
                  <w:r w:rsidR="00F367A1">
                    <w:rPr>
                      <w:rFonts w:asciiTheme="majorBidi" w:hAnsiTheme="majorBidi" w:cstheme="majorBidi"/>
                    </w:rPr>
                    <w:t xml:space="preserve">) </w:t>
                  </w:r>
                  <w:r w:rsidRPr="00BB79E6">
                    <w:rPr>
                      <w:rFonts w:asciiTheme="majorBidi" w:hAnsiTheme="majorBidi" w:cstheme="majorBidi"/>
                      <w:sz w:val="24"/>
                      <w:szCs w:val="24"/>
                    </w:rPr>
                    <w:t>α =</w:t>
                  </w:r>
                  <w:r>
                    <w:rPr>
                      <w:rFonts w:asciiTheme="majorBidi" w:hAnsiTheme="majorBidi" w:cstheme="majorBidi"/>
                      <w:sz w:val="24"/>
                      <w:szCs w:val="24"/>
                    </w:rPr>
                    <w:t>1</w:t>
                  </w:r>
                  <w:r w:rsidRPr="00BB79E6">
                    <w:rPr>
                      <w:rFonts w:asciiTheme="majorBidi" w:hAnsiTheme="majorBidi" w:cstheme="majorBidi"/>
                      <w:sz w:val="24"/>
                      <w:szCs w:val="24"/>
                    </w:rPr>
                    <w:t>5°, V=10 m/s</w:t>
                  </w:r>
                </w:p>
              </w:txbxContent>
            </v:textbox>
          </v:shape>
        </w:pict>
      </w:r>
      <w:r w:rsidR="00B841E2">
        <w:rPr>
          <w:rFonts w:asciiTheme="majorBidi" w:hAnsiTheme="majorBidi" w:cstheme="majorBidi"/>
          <w:noProof/>
          <w:sz w:val="24"/>
          <w:szCs w:val="24"/>
          <w:lang w:eastAsia="fr-FR"/>
        </w:rPr>
        <w:drawing>
          <wp:inline distT="0" distB="0" distL="0" distR="0">
            <wp:extent cx="1914525" cy="1037034"/>
            <wp:effectExtent l="0" t="0" r="0" b="0"/>
            <wp:docPr id="27" name="Image 27" descr="C:\Users\Halima\Desktop\v10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ima\Desktop\v10a01.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8687" cy="1039289"/>
                    </a:xfrm>
                    <a:prstGeom prst="rect">
                      <a:avLst/>
                    </a:prstGeom>
                    <a:noFill/>
                    <a:ln>
                      <a:noFill/>
                    </a:ln>
                  </pic:spPr>
                </pic:pic>
              </a:graphicData>
            </a:graphic>
          </wp:inline>
        </w:drawing>
      </w:r>
      <w:r w:rsidR="00B841E2">
        <w:rPr>
          <w:rFonts w:asciiTheme="majorBidi" w:hAnsiTheme="majorBidi" w:cstheme="majorBidi"/>
          <w:lang w:bidi="ar-DZ"/>
        </w:rPr>
        <w:t xml:space="preserve"> </w:t>
      </w:r>
      <w:r w:rsidR="00B841E2">
        <w:rPr>
          <w:rFonts w:asciiTheme="majorBidi" w:hAnsiTheme="majorBidi" w:cstheme="majorBidi"/>
          <w:noProof/>
          <w:sz w:val="24"/>
          <w:szCs w:val="24"/>
          <w:lang w:eastAsia="fr-FR"/>
        </w:rPr>
        <w:drawing>
          <wp:inline distT="0" distB="0" distL="0" distR="0">
            <wp:extent cx="1860868" cy="1057275"/>
            <wp:effectExtent l="0" t="0" r="6350" b="0"/>
            <wp:docPr id="28" name="Image 28" descr="C:\Users\Halima\Desktop\v=10\15\v10a15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lima\Desktop\v=10\15\v10a15_001.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7836" cy="1066915"/>
                    </a:xfrm>
                    <a:prstGeom prst="rect">
                      <a:avLst/>
                    </a:prstGeom>
                    <a:noFill/>
                    <a:ln>
                      <a:noFill/>
                    </a:ln>
                  </pic:spPr>
                </pic:pic>
              </a:graphicData>
            </a:graphic>
          </wp:inline>
        </w:drawing>
      </w:r>
      <w:r w:rsidR="00B841E2">
        <w:rPr>
          <w:rFonts w:asciiTheme="majorBidi" w:hAnsiTheme="majorBidi" w:cstheme="majorBidi"/>
          <w:lang w:bidi="ar-DZ"/>
        </w:rPr>
        <w:t xml:space="preserve"> </w:t>
      </w:r>
      <w:r w:rsidR="00B841E2">
        <w:rPr>
          <w:rFonts w:asciiTheme="majorBidi" w:hAnsiTheme="majorBidi" w:cstheme="majorBidi"/>
          <w:noProof/>
          <w:sz w:val="24"/>
          <w:szCs w:val="24"/>
          <w:lang w:eastAsia="fr-FR"/>
        </w:rPr>
        <w:drawing>
          <wp:inline distT="0" distB="0" distL="0" distR="0">
            <wp:extent cx="1906630" cy="1047750"/>
            <wp:effectExtent l="0" t="0" r="0" b="0"/>
            <wp:docPr id="29" name="Image 29" descr="C:\Users\Halima\Desktop\v=10\20\v10a2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lima\Desktop\v=10\20\v10a20-001.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9306" cy="1054716"/>
                    </a:xfrm>
                    <a:prstGeom prst="rect">
                      <a:avLst/>
                    </a:prstGeom>
                    <a:noFill/>
                    <a:ln>
                      <a:noFill/>
                    </a:ln>
                  </pic:spPr>
                </pic:pic>
              </a:graphicData>
            </a:graphic>
          </wp:inline>
        </w:drawing>
      </w:r>
      <w:r w:rsidR="00B841E2">
        <w:rPr>
          <w:rFonts w:asciiTheme="majorBidi" w:hAnsiTheme="majorBidi" w:cstheme="majorBidi"/>
          <w:lang w:bidi="ar-DZ"/>
        </w:rPr>
        <w:t xml:space="preserve"> </w:t>
      </w:r>
    </w:p>
    <w:p w:rsidR="00BB79E6" w:rsidRDefault="00BB79E6" w:rsidP="00F367A1">
      <w:pPr>
        <w:rPr>
          <w:rFonts w:asciiTheme="majorBidi" w:hAnsiTheme="majorBidi" w:cstheme="majorBidi"/>
          <w:lang w:bidi="ar-DZ"/>
        </w:rPr>
      </w:pPr>
    </w:p>
    <w:p w:rsidR="00BB79E6" w:rsidRDefault="00BB79E6" w:rsidP="00BB79E6">
      <w:pPr>
        <w:ind w:firstLine="708"/>
        <w:jc w:val="center"/>
        <w:rPr>
          <w:rFonts w:asciiTheme="majorBidi" w:hAnsiTheme="majorBidi" w:cstheme="majorBidi"/>
          <w:lang w:bidi="ar-DZ"/>
        </w:rPr>
      </w:pPr>
      <w:r>
        <w:rPr>
          <w:rFonts w:asciiTheme="majorBidi" w:hAnsiTheme="majorBidi" w:cstheme="majorBidi"/>
          <w:lang w:bidi="ar-DZ"/>
        </w:rPr>
        <w:t xml:space="preserve">Figure 9. </w:t>
      </w:r>
      <w:r w:rsidRPr="00BB79E6">
        <w:rPr>
          <w:rFonts w:asciiTheme="majorBidi" w:hAnsiTheme="majorBidi" w:cstheme="majorBidi"/>
          <w:bCs/>
        </w:rPr>
        <w:t>Champ de pression pour différent α</w:t>
      </w:r>
    </w:p>
    <w:p w:rsidR="00172C3D" w:rsidRDefault="00BB79E6" w:rsidP="000735D0">
      <w:pPr>
        <w:spacing w:after="0" w:line="240" w:lineRule="auto"/>
        <w:ind w:firstLine="567"/>
        <w:jc w:val="both"/>
        <w:rPr>
          <w:rFonts w:asciiTheme="majorBidi" w:hAnsiTheme="majorBidi" w:cstheme="majorBidi"/>
        </w:rPr>
      </w:pPr>
      <w:r w:rsidRPr="00BB79E6">
        <w:rPr>
          <w:rFonts w:asciiTheme="majorBidi" w:hAnsiTheme="majorBidi" w:cstheme="majorBidi"/>
        </w:rPr>
        <w:t>L’écoulement passe autour de profile d’une façon symétrique pour l’angle 0°</w:t>
      </w:r>
      <w:r w:rsidR="00172C3D">
        <w:rPr>
          <w:rFonts w:asciiTheme="majorBidi" w:hAnsiTheme="majorBidi" w:cstheme="majorBidi"/>
        </w:rPr>
        <w:t xml:space="preserve"> comme montre la figure 10 (a), </w:t>
      </w:r>
      <w:r w:rsidRPr="00BB79E6">
        <w:rPr>
          <w:rFonts w:asciiTheme="majorBidi" w:hAnsiTheme="majorBidi" w:cstheme="majorBidi"/>
        </w:rPr>
        <w:t>et pour les autres différents angles de 5° à 20°, les lignes des courants changent sa formes c’est-à-dire la trajectoire de l’écoulement change est aussi leurs vitesse, lorsque on augmente l’angle d’attaque la vitesse des lignes de</w:t>
      </w:r>
      <w:r w:rsidR="000735D0">
        <w:rPr>
          <w:rFonts w:asciiTheme="majorBidi" w:hAnsiTheme="majorBidi" w:cstheme="majorBidi"/>
        </w:rPr>
        <w:t>s</w:t>
      </w:r>
      <w:r w:rsidRPr="00BB79E6">
        <w:rPr>
          <w:rFonts w:asciiTheme="majorBidi" w:hAnsiTheme="majorBidi" w:cstheme="majorBidi"/>
        </w:rPr>
        <w:t xml:space="preserve"> courant</w:t>
      </w:r>
      <w:r w:rsidR="000735D0">
        <w:rPr>
          <w:rFonts w:asciiTheme="majorBidi" w:hAnsiTheme="majorBidi" w:cstheme="majorBidi"/>
        </w:rPr>
        <w:t>s</w:t>
      </w:r>
      <w:r w:rsidRPr="00BB79E6">
        <w:rPr>
          <w:rFonts w:asciiTheme="majorBidi" w:hAnsiTheme="majorBidi" w:cstheme="majorBidi"/>
        </w:rPr>
        <w:t xml:space="preserve"> diminue</w:t>
      </w:r>
      <w:r w:rsidR="000735D0">
        <w:rPr>
          <w:rFonts w:asciiTheme="majorBidi" w:hAnsiTheme="majorBidi" w:cstheme="majorBidi"/>
        </w:rPr>
        <w:t xml:space="preserve"> </w:t>
      </w:r>
      <w:r w:rsidRPr="00BB79E6">
        <w:rPr>
          <w:rFonts w:asciiTheme="majorBidi" w:hAnsiTheme="majorBidi" w:cstheme="majorBidi"/>
        </w:rPr>
        <w:t xml:space="preserve">à la surface de intrados plus moins que l’extrados et on </w:t>
      </w:r>
      <w:r w:rsidR="000735D0">
        <w:rPr>
          <w:rFonts w:asciiTheme="majorBidi" w:hAnsiTheme="majorBidi" w:cstheme="majorBidi"/>
        </w:rPr>
        <w:t xml:space="preserve">a </w:t>
      </w:r>
      <w:r w:rsidRPr="00BB79E6">
        <w:rPr>
          <w:rFonts w:asciiTheme="majorBidi" w:hAnsiTheme="majorBidi" w:cstheme="majorBidi"/>
        </w:rPr>
        <w:t>remarque aussi qu’il y a une zone de recirculation dans le cas de Alpha est égale 10</w:t>
      </w:r>
      <w:r w:rsidR="00172C3D">
        <w:rPr>
          <w:rFonts w:asciiTheme="majorBidi" w:hAnsiTheme="majorBidi" w:cstheme="majorBidi"/>
        </w:rPr>
        <w:t>.</w:t>
      </w:r>
    </w:p>
    <w:p w:rsidR="00172C3D" w:rsidRDefault="00172C3D" w:rsidP="00BB79E6">
      <w:pPr>
        <w:spacing w:after="0" w:line="240" w:lineRule="auto"/>
        <w:jc w:val="both"/>
        <w:rPr>
          <w:rFonts w:asciiTheme="majorBidi" w:hAnsiTheme="majorBidi" w:cstheme="majorBidi"/>
          <w:lang w:bidi="ar-DZ"/>
        </w:rPr>
      </w:pPr>
    </w:p>
    <w:p w:rsidR="00BF6A05" w:rsidRDefault="008B37AF" w:rsidP="00172C3D">
      <w:pPr>
        <w:rPr>
          <w:rFonts w:asciiTheme="majorBidi" w:hAnsiTheme="majorBidi" w:cstheme="majorBidi"/>
          <w:lang w:bidi="ar-DZ"/>
        </w:rPr>
      </w:pPr>
      <w:r>
        <w:rPr>
          <w:rFonts w:asciiTheme="majorBidi" w:hAnsiTheme="majorBidi" w:cstheme="majorBidi"/>
          <w:noProof/>
          <w:lang w:eastAsia="fr-FR"/>
        </w:rPr>
        <w:pict>
          <v:shape id="Zone de texte 37" o:spid="_x0000_s1035" type="#_x0000_t202" style="position:absolute;margin-left:322.9pt;margin-top:86.5pt;width:97.5pt;height:23.25pt;z-index:2516879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" filled="f" stroked="f" strokeweight=".5pt">
            <v:textbox>
              <w:txbxContent>
                <w:p w:rsidR="00AF6E98" w:rsidRPr="00BB79E6" w:rsidRDefault="00AF6E98" w:rsidP="00F367A1">
                  <w:pPr>
                    <w:spacing w:after="0" w:line="240" w:lineRule="auto"/>
                    <w:jc w:val="center"/>
                    <w:rPr>
                      <w:rFonts w:asciiTheme="majorBidi" w:hAnsiTheme="majorBidi" w:cstheme="majorBidi"/>
                    </w:rPr>
                  </w:pPr>
                  <w:r w:rsidRPr="00BB79E6">
                    <w:rPr>
                      <w:rFonts w:asciiTheme="majorBidi" w:hAnsiTheme="majorBidi" w:cstheme="majorBidi"/>
                    </w:rPr>
                    <w:t>(</w:t>
                  </w:r>
                  <w:r w:rsidR="00F367A1">
                    <w:rPr>
                      <w:rFonts w:asciiTheme="majorBidi" w:hAnsiTheme="majorBidi" w:cstheme="majorBidi"/>
                    </w:rPr>
                    <w:t>c</w:t>
                  </w:r>
                  <w:r w:rsidRPr="00BB79E6">
                    <w:rPr>
                      <w:rFonts w:asciiTheme="majorBidi" w:hAnsiTheme="majorBidi" w:cstheme="majorBidi"/>
                    </w:rPr>
                    <w:t>)</w:t>
                  </w:r>
                  <w:r w:rsidR="00F367A1">
                    <w:rPr>
                      <w:rFonts w:asciiTheme="majorBidi" w:hAnsiTheme="majorBidi" w:cstheme="majorBidi"/>
                    </w:rPr>
                    <w:t xml:space="preserve"> </w:t>
                  </w:r>
                  <w:r>
                    <w:rPr>
                      <w:rFonts w:asciiTheme="majorBidi" w:hAnsiTheme="majorBidi" w:cstheme="majorBidi"/>
                    </w:rPr>
                    <w:t xml:space="preserve"> </w:t>
                  </w:r>
                  <w:r w:rsidRPr="00BB79E6">
                    <w:rPr>
                      <w:rFonts w:asciiTheme="majorBidi" w:hAnsiTheme="majorBidi" w:cstheme="majorBidi"/>
                      <w:sz w:val="24"/>
                      <w:szCs w:val="24"/>
                    </w:rPr>
                    <w:t>α =</w:t>
                  </w:r>
                  <w:r>
                    <w:rPr>
                      <w:rFonts w:asciiTheme="majorBidi" w:hAnsiTheme="majorBidi" w:cstheme="majorBidi"/>
                      <w:sz w:val="24"/>
                      <w:szCs w:val="24"/>
                    </w:rPr>
                    <w:t>20</w:t>
                  </w:r>
                  <w:r w:rsidRPr="00BB79E6">
                    <w:rPr>
                      <w:rFonts w:asciiTheme="majorBidi" w:hAnsiTheme="majorBidi" w:cstheme="majorBidi"/>
                      <w:sz w:val="24"/>
                      <w:szCs w:val="24"/>
                    </w:rPr>
                    <w:t>°</w:t>
                  </w:r>
                </w:p>
                <w:p w:rsidR="00AF6E98" w:rsidRPr="00BB79E6" w:rsidRDefault="00AF6E98" w:rsidP="00172C3D">
                  <w:pPr>
                    <w:spacing w:after="0" w:line="240" w:lineRule="auto"/>
                    <w:jc w:val="center"/>
                    <w:rPr>
                      <w:rFonts w:asciiTheme="majorBidi" w:hAnsiTheme="majorBidi" w:cstheme="majorBidi"/>
                    </w:rPr>
                  </w:pPr>
                </w:p>
              </w:txbxContent>
            </v:textbox>
          </v:shape>
        </w:pict>
      </w:r>
      <w:r>
        <w:rPr>
          <w:rFonts w:asciiTheme="majorBidi" w:hAnsiTheme="majorBidi" w:cstheme="majorBidi"/>
          <w:noProof/>
          <w:lang w:eastAsia="fr-FR"/>
        </w:rPr>
        <w:pict>
          <v:shape id="Zone de texte 36" o:spid="_x0000_s1036" type="#_x0000_t202" style="position:absolute;margin-left:21.4pt;margin-top:89.5pt;width:97.5pt;height:23.25pt;z-index:2516858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" filled="f" stroked="f" strokeweight=".5pt">
            <v:textbox>
              <w:txbxContent>
                <w:p w:rsidR="00AF6E98" w:rsidRPr="00F367A1" w:rsidRDefault="00AF6E98" w:rsidP="00F367A1">
                  <w:pPr>
                    <w:pStyle w:val="Paragraphedeliste"/>
                    <w:numPr>
                      <w:ilvl w:val="0"/>
                      <w:numId w:val="12"/>
                    </w:numPr>
                    <w:spacing w:after="0" w:line="240" w:lineRule="auto"/>
                    <w:jc w:val="center"/>
                    <w:rPr>
                      <w:rFonts w:asciiTheme="majorBidi" w:hAnsiTheme="majorBidi" w:cstheme="majorBidi"/>
                    </w:rPr>
                  </w:pPr>
                  <w:r w:rsidRPr="00F367A1">
                    <w:rPr>
                      <w:rFonts w:asciiTheme="majorBidi" w:hAnsiTheme="majorBidi" w:cstheme="majorBidi"/>
                    </w:rPr>
                    <w:t xml:space="preserve"> </w:t>
                  </w:r>
                  <w:r w:rsidRPr="00F367A1">
                    <w:rPr>
                      <w:rFonts w:asciiTheme="majorBidi" w:hAnsiTheme="majorBidi" w:cstheme="majorBidi"/>
                      <w:sz w:val="24"/>
                      <w:szCs w:val="24"/>
                    </w:rPr>
                    <w:t>α =0°</w:t>
                  </w:r>
                </w:p>
                <w:p w:rsidR="00AF6E98" w:rsidRPr="00BB79E6" w:rsidRDefault="00AF6E98" w:rsidP="00172C3D">
                  <w:pPr>
                    <w:spacing w:after="0" w:line="240" w:lineRule="auto"/>
                    <w:jc w:val="center"/>
                    <w:rPr>
                      <w:rFonts w:asciiTheme="majorBidi" w:hAnsiTheme="majorBidi" w:cstheme="majorBidi"/>
                    </w:rPr>
                  </w:pPr>
                </w:p>
              </w:txbxContent>
            </v:textbox>
          </v:shape>
        </w:pict>
      </w:r>
      <w:r>
        <w:rPr>
          <w:rFonts w:asciiTheme="majorBidi" w:hAnsiTheme="majorBidi" w:cstheme="majorBidi"/>
          <w:noProof/>
          <w:lang w:eastAsia="fr-FR"/>
        </w:rPr>
        <w:pict>
          <v:shape id="Zone de texte 38" o:spid="_x0000_s1037" type="#_x0000_t202" style="position:absolute;margin-left:169.15pt;margin-top:90.25pt;width:97.5pt;height:18.75pt;z-index:2516899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" filled="f" stroked="f" strokeweight=".5pt">
            <v:textbox>
              <w:txbxContent>
                <w:p w:rsidR="00AF6E98" w:rsidRPr="00F367A1" w:rsidRDefault="00AF6E98" w:rsidP="00F367A1">
                  <w:pPr>
                    <w:pStyle w:val="Paragraphedeliste"/>
                    <w:numPr>
                      <w:ilvl w:val="0"/>
                      <w:numId w:val="14"/>
                    </w:numPr>
                    <w:spacing w:after="0" w:line="240" w:lineRule="auto"/>
                    <w:jc w:val="center"/>
                    <w:rPr>
                      <w:rFonts w:asciiTheme="majorBidi" w:hAnsiTheme="majorBidi" w:cstheme="majorBidi"/>
                    </w:rPr>
                  </w:pPr>
                  <w:r w:rsidRPr="00F367A1">
                    <w:rPr>
                      <w:rFonts w:asciiTheme="majorBidi" w:hAnsiTheme="majorBidi" w:cstheme="majorBidi"/>
                    </w:rPr>
                    <w:t xml:space="preserve"> </w:t>
                  </w:r>
                  <w:r w:rsidRPr="00F367A1">
                    <w:rPr>
                      <w:rFonts w:asciiTheme="majorBidi" w:hAnsiTheme="majorBidi" w:cstheme="majorBidi"/>
                      <w:sz w:val="24"/>
                      <w:szCs w:val="24"/>
                    </w:rPr>
                    <w:t>α =10°</w:t>
                  </w:r>
                </w:p>
                <w:p w:rsidR="00AF6E98" w:rsidRPr="00BB79E6" w:rsidRDefault="00AF6E98" w:rsidP="00172C3D">
                  <w:pPr>
                    <w:spacing w:after="0" w:line="240" w:lineRule="auto"/>
                    <w:jc w:val="center"/>
                    <w:rPr>
                      <w:rFonts w:asciiTheme="majorBidi" w:hAnsiTheme="majorBidi" w:cstheme="majorBidi"/>
                    </w:rPr>
                  </w:pPr>
                </w:p>
              </w:txbxContent>
            </v:textbox>
          </v:shape>
        </w:pict>
      </w:r>
      <w:r w:rsidR="00172C3D">
        <w:rPr>
          <w:rFonts w:asciiTheme="majorBidi" w:hAnsiTheme="majorBidi" w:cstheme="majorBidi"/>
          <w:b/>
          <w:noProof/>
          <w:sz w:val="24"/>
          <w:szCs w:val="24"/>
          <w:lang w:eastAsia="fr-FR"/>
        </w:rPr>
        <w:drawing>
          <wp:inline distT="0" distB="0" distL="0" distR="0">
            <wp:extent cx="1838325" cy="1102052"/>
            <wp:effectExtent l="0" t="0" r="0" b="3175"/>
            <wp:docPr id="34" name="Image 34" descr="C:\Users\Halima\Desktop\v10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lima\Desktop\v10a0.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6838" cy="1107156"/>
                    </a:xfrm>
                    <a:prstGeom prst="rect">
                      <a:avLst/>
                    </a:prstGeom>
                    <a:noFill/>
                    <a:ln>
                      <a:noFill/>
                    </a:ln>
                  </pic:spPr>
                </pic:pic>
              </a:graphicData>
            </a:graphic>
          </wp:inline>
        </w:drawing>
      </w:r>
      <w:r w:rsidR="00172C3D">
        <w:rPr>
          <w:rFonts w:asciiTheme="majorBidi" w:hAnsiTheme="majorBidi" w:cstheme="majorBidi"/>
          <w:lang w:bidi="ar-DZ"/>
        </w:rPr>
        <w:t xml:space="preserve">  </w:t>
      </w:r>
      <w:r w:rsidR="00172C3D">
        <w:rPr>
          <w:rFonts w:ascii="Times New Roman" w:hAnsi="Times New Roman" w:cs="Times New Roman"/>
          <w:b/>
          <w:bCs/>
          <w:noProof/>
          <w:sz w:val="24"/>
          <w:szCs w:val="24"/>
          <w:lang w:eastAsia="fr-FR"/>
        </w:rPr>
        <w:drawing>
          <wp:inline distT="0" distB="0" distL="0" distR="0">
            <wp:extent cx="1895475" cy="1077344"/>
            <wp:effectExtent l="0" t="0" r="0" b="8890"/>
            <wp:docPr id="35" name="Image 35" descr="C:\Users\Halima\Desktop\v=10\10\v10a10_ll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lima\Desktop\v=10\10\v10a10_ll2001.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6207" cy="1083444"/>
                    </a:xfrm>
                    <a:prstGeom prst="rect">
                      <a:avLst/>
                    </a:prstGeom>
                    <a:noFill/>
                    <a:ln>
                      <a:noFill/>
                    </a:ln>
                  </pic:spPr>
                </pic:pic>
              </a:graphicData>
            </a:graphic>
          </wp:inline>
        </w:drawing>
      </w:r>
      <w:r w:rsidR="00172C3D">
        <w:rPr>
          <w:rFonts w:asciiTheme="majorBidi" w:hAnsiTheme="majorBidi" w:cstheme="majorBidi"/>
          <w:lang w:bidi="ar-DZ"/>
        </w:rPr>
        <w:t xml:space="preserve"> </w:t>
      </w:r>
      <w:r w:rsidR="00172C3D">
        <w:rPr>
          <w:rFonts w:ascii="Times New Roman" w:hAnsi="Times New Roman" w:cs="Times New Roman"/>
          <w:b/>
          <w:bCs/>
          <w:noProof/>
          <w:sz w:val="24"/>
          <w:szCs w:val="24"/>
          <w:lang w:eastAsia="fr-FR"/>
        </w:rPr>
        <w:drawing>
          <wp:inline distT="0" distB="0" distL="0" distR="0">
            <wp:extent cx="1838325" cy="1085850"/>
            <wp:effectExtent l="0" t="0" r="9525" b="0"/>
            <wp:docPr id="69" name="Image 69" descr="C:\Users\Halima\Desktop\v=10\20\v10a20vv-p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lima\Desktop\v=10\20\v10a20vv-p2001.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3776" cy="1106790"/>
                    </a:xfrm>
                    <a:prstGeom prst="rect">
                      <a:avLst/>
                    </a:prstGeom>
                    <a:noFill/>
                    <a:ln>
                      <a:noFill/>
                    </a:ln>
                  </pic:spPr>
                </pic:pic>
              </a:graphicData>
            </a:graphic>
          </wp:inline>
        </w:drawing>
      </w:r>
    </w:p>
    <w:p w:rsidR="00172C3D" w:rsidRDefault="00172C3D" w:rsidP="00172C3D">
      <w:pPr>
        <w:rPr>
          <w:rFonts w:asciiTheme="majorBidi" w:hAnsiTheme="majorBidi" w:cstheme="majorBidi"/>
          <w:lang w:bidi="ar-DZ"/>
        </w:rPr>
      </w:pPr>
    </w:p>
    <w:p w:rsidR="00E27AFF" w:rsidRDefault="00172C3D" w:rsidP="00F367A1">
      <w:pPr>
        <w:jc w:val="center"/>
        <w:rPr>
          <w:rFonts w:asciiTheme="majorBidi" w:hAnsiTheme="majorBidi" w:cstheme="majorBidi"/>
          <w:bCs/>
        </w:rPr>
      </w:pPr>
      <w:r>
        <w:rPr>
          <w:rFonts w:asciiTheme="majorBidi" w:hAnsiTheme="majorBidi" w:cstheme="majorBidi"/>
          <w:lang w:bidi="ar-DZ"/>
        </w:rPr>
        <w:t xml:space="preserve">Figure 10. </w:t>
      </w:r>
      <w:r w:rsidRPr="00172C3D">
        <w:rPr>
          <w:rFonts w:asciiTheme="majorBidi" w:hAnsiTheme="majorBidi" w:cstheme="majorBidi"/>
          <w:bCs/>
        </w:rPr>
        <w:t>Lignes de courant pour différent α</w:t>
      </w:r>
    </w:p>
    <w:p w:rsidR="00E27AFF" w:rsidRPr="00E27AFF" w:rsidRDefault="000735D0" w:rsidP="000735D0">
      <w:pPr>
        <w:spacing w:after="0" w:line="240" w:lineRule="auto"/>
        <w:ind w:firstLine="567"/>
        <w:jc w:val="both"/>
        <w:rPr>
          <w:rFonts w:asciiTheme="majorBidi" w:hAnsiTheme="majorBidi" w:cstheme="majorBidi"/>
        </w:rPr>
      </w:pPr>
      <w:r>
        <w:rPr>
          <w:rFonts w:asciiTheme="majorBidi" w:hAnsiTheme="majorBidi" w:cstheme="majorBidi"/>
        </w:rPr>
        <w:lastRenderedPageBreak/>
        <w:t xml:space="preserve">Les graphes (a) et </w:t>
      </w:r>
      <w:r w:rsidRPr="00E27AFF">
        <w:rPr>
          <w:rFonts w:asciiTheme="majorBidi" w:hAnsiTheme="majorBidi" w:cstheme="majorBidi"/>
        </w:rPr>
        <w:t>(b)</w:t>
      </w:r>
      <w:r>
        <w:rPr>
          <w:rFonts w:asciiTheme="majorBidi" w:hAnsiTheme="majorBidi" w:cstheme="majorBidi"/>
        </w:rPr>
        <w:t xml:space="preserve"> de l</w:t>
      </w:r>
      <w:r w:rsidR="00E27AFF" w:rsidRPr="00E27AFF">
        <w:rPr>
          <w:rFonts w:asciiTheme="majorBidi" w:hAnsiTheme="majorBidi" w:cstheme="majorBidi"/>
        </w:rPr>
        <w:t>a figure (11) représente l’interprétation graphique des résultats numériques et expérimentaux de la variation des coefficients aérodynamiques (C</w:t>
      </w:r>
      <w:r w:rsidR="00E27AFF" w:rsidRPr="00E27AFF">
        <w:rPr>
          <w:rFonts w:asciiTheme="majorBidi" w:hAnsiTheme="majorBidi" w:cstheme="majorBidi"/>
          <w:vertAlign w:val="subscript"/>
        </w:rPr>
        <w:t>z</w:t>
      </w:r>
      <w:r w:rsidR="00E27AFF" w:rsidRPr="00E27AFF">
        <w:t>, Cx</w:t>
      </w:r>
      <w:r w:rsidR="00E27AFF" w:rsidRPr="00E27AFF">
        <w:rPr>
          <w:rFonts w:asciiTheme="majorBidi" w:hAnsiTheme="majorBidi" w:cstheme="majorBidi"/>
        </w:rPr>
        <w:t>) en fonction de l’angle d’incidence.</w:t>
      </w:r>
    </w:p>
    <w:p w:rsidR="00E27AFF" w:rsidRPr="00E27AFF" w:rsidRDefault="00E27AFF" w:rsidP="00E27AFF">
      <w:pPr>
        <w:spacing w:after="0" w:line="240" w:lineRule="auto"/>
        <w:jc w:val="both"/>
        <w:rPr>
          <w:rFonts w:asciiTheme="majorBidi" w:hAnsiTheme="majorBidi" w:cstheme="majorBidi"/>
        </w:rPr>
      </w:pPr>
      <w:r w:rsidRPr="00E27AFF">
        <w:rPr>
          <w:rFonts w:asciiTheme="majorBidi" w:hAnsiTheme="majorBidi" w:cstheme="majorBidi"/>
        </w:rPr>
        <w:t>D’après ces graphes, on  peut noter que:</w:t>
      </w:r>
    </w:p>
    <w:p w:rsidR="00E27AFF" w:rsidRPr="00E27AFF" w:rsidRDefault="00E27AFF" w:rsidP="00E27AFF">
      <w:pPr>
        <w:numPr>
          <w:ilvl w:val="0"/>
          <w:numId w:val="5"/>
        </w:numPr>
        <w:autoSpaceDE w:val="0"/>
        <w:autoSpaceDN w:val="0"/>
        <w:adjustRightInd w:val="0"/>
        <w:spacing w:after="0" w:line="240" w:lineRule="auto"/>
        <w:contextualSpacing/>
        <w:jc w:val="both"/>
        <w:rPr>
          <w:rFonts w:asciiTheme="majorBidi" w:hAnsiTheme="majorBidi" w:cstheme="majorBidi"/>
        </w:rPr>
      </w:pPr>
      <w:r w:rsidRPr="00E27AFF">
        <w:rPr>
          <w:rFonts w:asciiTheme="majorBidi" w:hAnsiTheme="majorBidi" w:cstheme="majorBidi"/>
        </w:rPr>
        <w:t>Le coefficient de la trainée C</w:t>
      </w:r>
      <w:r w:rsidRPr="00E27AFF">
        <w:rPr>
          <w:rFonts w:asciiTheme="majorBidi" w:hAnsiTheme="majorBidi" w:cstheme="majorBidi"/>
          <w:vertAlign w:val="subscript"/>
        </w:rPr>
        <w:t xml:space="preserve">x </w:t>
      </w:r>
      <w:r w:rsidRPr="00E27AFF">
        <w:rPr>
          <w:rFonts w:asciiTheme="majorBidi" w:hAnsiTheme="majorBidi" w:cstheme="majorBidi"/>
        </w:rPr>
        <w:t>et de la portance C</w:t>
      </w:r>
      <w:r w:rsidRPr="00E27AFF">
        <w:rPr>
          <w:rFonts w:asciiTheme="majorBidi" w:hAnsiTheme="majorBidi" w:cstheme="majorBidi"/>
          <w:vertAlign w:val="subscript"/>
        </w:rPr>
        <w:t>z</w:t>
      </w:r>
      <w:r w:rsidRPr="00E27AFF">
        <w:rPr>
          <w:rFonts w:asciiTheme="majorBidi" w:hAnsiTheme="majorBidi" w:cstheme="majorBidi"/>
        </w:rPr>
        <w:t xml:space="preserve"> augmentent lorsque l’angle d’incidence augmente.</w:t>
      </w:r>
    </w:p>
    <w:p w:rsidR="00E27AFF" w:rsidRPr="0036087F" w:rsidRDefault="00E27AFF" w:rsidP="0036087F">
      <w:pPr>
        <w:numPr>
          <w:ilvl w:val="0"/>
          <w:numId w:val="5"/>
        </w:numPr>
        <w:autoSpaceDE w:val="0"/>
        <w:autoSpaceDN w:val="0"/>
        <w:adjustRightInd w:val="0"/>
        <w:spacing w:after="0" w:line="240" w:lineRule="auto"/>
        <w:contextualSpacing/>
        <w:jc w:val="both"/>
        <w:rPr>
          <w:rFonts w:asciiTheme="majorBidi" w:hAnsiTheme="majorBidi" w:cstheme="majorBidi"/>
        </w:rPr>
      </w:pPr>
      <w:r w:rsidRPr="00E27AFF">
        <w:rPr>
          <w:rFonts w:asciiTheme="majorBidi" w:hAnsiTheme="majorBidi" w:cstheme="majorBidi"/>
        </w:rPr>
        <w:t>Le coefficient de frottement C</w:t>
      </w:r>
      <w:r w:rsidRPr="00E27AFF">
        <w:rPr>
          <w:rFonts w:asciiTheme="majorBidi" w:hAnsiTheme="majorBidi" w:cstheme="majorBidi"/>
          <w:vertAlign w:val="subscript"/>
        </w:rPr>
        <w:t>x</w:t>
      </w:r>
      <w:r w:rsidRPr="00E27AFF">
        <w:rPr>
          <w:rFonts w:asciiTheme="majorBidi" w:hAnsiTheme="majorBidi" w:cstheme="majorBidi"/>
        </w:rPr>
        <w:t xml:space="preserve"> max atteint  sa valeur maximale pour l’angle 20</w:t>
      </w:r>
      <m:oMath>
        <m:r>
          <w:rPr>
            <w:rFonts w:ascii="Cambria Math" w:hAnsiTheme="majorBidi" w:cstheme="majorBidi"/>
          </w:rPr>
          <m:t>°</m:t>
        </m:r>
      </m:oMath>
      <w:r w:rsidRPr="00E27AFF">
        <w:rPr>
          <w:rFonts w:asciiTheme="majorBidi" w:hAnsiTheme="majorBidi" w:cstheme="majorBidi"/>
        </w:rPr>
        <w:t xml:space="preserve"> et une valeur minimale pour l’angle 0</w:t>
      </w:r>
      <m:oMath>
        <m:r>
          <w:rPr>
            <w:rFonts w:ascii="Cambria Math" w:hAnsiTheme="majorBidi" w:cstheme="majorBidi"/>
          </w:rPr>
          <m:t>°</m:t>
        </m:r>
      </m:oMath>
      <w:r w:rsidRPr="00E27AFF">
        <w:rPr>
          <w:rFonts w:asciiTheme="majorBidi" w:hAnsiTheme="majorBidi" w:cstheme="majorBidi"/>
        </w:rPr>
        <w:t>.</w:t>
      </w:r>
    </w:p>
    <w:p w:rsidR="00E27AFF" w:rsidRDefault="008B37AF" w:rsidP="00E27AFF">
      <w:pPr>
        <w:rPr>
          <w:rFonts w:asciiTheme="majorBidi" w:hAnsiTheme="majorBidi" w:cstheme="majorBidi"/>
          <w:bCs/>
        </w:rPr>
      </w:pPr>
      <w:r w:rsidRPr="008B37AF">
        <w:rPr>
          <w:rFonts w:asciiTheme="majorBidi" w:hAnsiTheme="majorBidi" w:cstheme="majorBidi"/>
          <w:noProof/>
          <w:lang w:eastAsia="fr-FR"/>
        </w:rPr>
        <w:pict>
          <v:shape id="Zone de texte 42" o:spid="_x0000_s1038" type="#_x0000_t202" style="position:absolute;margin-left:267.4pt;margin-top:144.15pt;width:140.25pt;height:24.15pt;z-index:2516930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" filled="f" stroked="f" strokeweight=".5pt">
            <v:textbox>
              <w:txbxContent>
                <w:p w:rsidR="00AF6E98" w:rsidRDefault="00AF6E98" w:rsidP="0057222C">
                  <w:pPr>
                    <w:pStyle w:val="Paragraphedeliste"/>
                    <w:numPr>
                      <w:ilvl w:val="0"/>
                      <w:numId w:val="7"/>
                    </w:numPr>
                    <w:tabs>
                      <w:tab w:val="left" w:pos="284"/>
                    </w:tabs>
                    <w:ind w:left="-142" w:firstLine="142"/>
                  </w:pPr>
                  <w:r>
                    <w:rPr>
                      <w:rFonts w:ascii="Times New Roman" w:hAnsi="Times New Roman" w:cs="Times New Roman"/>
                      <w:sz w:val="24"/>
                      <w:szCs w:val="24"/>
                    </w:rPr>
                    <w:t xml:space="preserve"> </w:t>
                  </w:r>
                  <w:r w:rsidRPr="0057222C">
                    <w:rPr>
                      <w:rFonts w:ascii="Times New Roman" w:hAnsi="Times New Roman" w:cs="Times New Roman"/>
                      <w:sz w:val="24"/>
                      <w:szCs w:val="24"/>
                    </w:rPr>
                    <w:t xml:space="preserve">Courbe </w:t>
                  </w:r>
                  <w:r w:rsidR="000735D0">
                    <w:rPr>
                      <w:rFonts w:ascii="Times New Roman" w:hAnsi="Times New Roman" w:cs="Times New Roman"/>
                      <w:sz w:val="24"/>
                      <w:szCs w:val="24"/>
                    </w:rPr>
                    <w:t xml:space="preserve">de </w:t>
                  </w:r>
                  <w:r>
                    <w:rPr>
                      <w:rFonts w:ascii="Times New Roman" w:hAnsi="Times New Roman" w:cs="Times New Roman"/>
                      <w:sz w:val="24"/>
                      <w:szCs w:val="24"/>
                    </w:rPr>
                    <w:t>portance</w:t>
                  </w:r>
                  <w:r w:rsidRPr="0057222C">
                    <w:rPr>
                      <w:rFonts w:ascii="Times New Roman" w:hAnsi="Times New Roman" w:cs="Times New Roman"/>
                      <w:sz w:val="24"/>
                      <w:szCs w:val="24"/>
                    </w:rPr>
                    <w:t xml:space="preserve">                   </w:t>
                  </w:r>
                </w:p>
              </w:txbxContent>
            </v:textbox>
          </v:shape>
        </w:pict>
      </w:r>
      <w:r w:rsidRPr="008B37AF">
        <w:rPr>
          <w:rFonts w:asciiTheme="majorBidi" w:hAnsiTheme="majorBidi" w:cstheme="majorBidi"/>
          <w:noProof/>
          <w:lang w:eastAsia="fr-FR"/>
        </w:rPr>
        <w:pict>
          <v:shape id="Zone de texte 41" o:spid="_x0000_s1039" type="#_x0000_t202" style="position:absolute;margin-left:14.65pt;margin-top:144.15pt;width:122.25pt;height:33.75pt;z-index:2516910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" filled="f" stroked="f" strokeweight=".5pt">
            <v:textbox>
              <w:txbxContent>
                <w:p w:rsidR="00AF6E98" w:rsidRDefault="00AF6E98" w:rsidP="0057222C">
                  <w:pPr>
                    <w:pStyle w:val="Paragraphedeliste"/>
                    <w:numPr>
                      <w:ilvl w:val="0"/>
                      <w:numId w:val="7"/>
                    </w:numPr>
                    <w:tabs>
                      <w:tab w:val="left" w:pos="284"/>
                    </w:tabs>
                    <w:ind w:left="-142" w:firstLine="142"/>
                  </w:pPr>
                  <w:r>
                    <w:rPr>
                      <w:rFonts w:ascii="Times New Roman" w:hAnsi="Times New Roman" w:cs="Times New Roman"/>
                      <w:sz w:val="24"/>
                      <w:szCs w:val="24"/>
                    </w:rPr>
                    <w:t xml:space="preserve"> </w:t>
                  </w:r>
                  <w:r w:rsidRPr="0057222C">
                    <w:rPr>
                      <w:rFonts w:ascii="Times New Roman" w:hAnsi="Times New Roman" w:cs="Times New Roman"/>
                      <w:sz w:val="24"/>
                      <w:szCs w:val="24"/>
                    </w:rPr>
                    <w:t xml:space="preserve">Courbe de trainée                   </w:t>
                  </w:r>
                </w:p>
              </w:txbxContent>
            </v:textbox>
          </v:shape>
        </w:pict>
      </w:r>
      <w:r w:rsidR="00E27AFF">
        <w:rPr>
          <w:rFonts w:ascii="Times New Roman" w:hAnsi="Times New Roman" w:cs="Times New Roman"/>
          <w:noProof/>
          <w:sz w:val="24"/>
          <w:szCs w:val="24"/>
          <w:lang w:eastAsia="fr-FR"/>
        </w:rPr>
        <w:drawing>
          <wp:inline distT="0" distB="0" distL="0" distR="0">
            <wp:extent cx="1952625" cy="178819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8964" cy="1794000"/>
                    </a:xfrm>
                    <a:prstGeom prst="rect">
                      <a:avLst/>
                    </a:prstGeom>
                    <a:noFill/>
                    <a:ln>
                      <a:noFill/>
                    </a:ln>
                  </pic:spPr>
                </pic:pic>
              </a:graphicData>
            </a:graphic>
          </wp:inline>
        </w:drawing>
      </w:r>
      <w:r w:rsidR="00E27AFF">
        <w:rPr>
          <w:rFonts w:asciiTheme="majorBidi" w:hAnsiTheme="majorBidi" w:cstheme="majorBidi"/>
          <w:bCs/>
        </w:rPr>
        <w:t xml:space="preserve">                                </w:t>
      </w:r>
      <w:r w:rsidR="00E27AFF">
        <w:rPr>
          <w:rFonts w:ascii="Times New Roman" w:hAnsi="Times New Roman" w:cs="Times New Roman"/>
          <w:noProof/>
          <w:sz w:val="24"/>
          <w:szCs w:val="24"/>
          <w:lang w:eastAsia="fr-FR"/>
        </w:rPr>
        <w:drawing>
          <wp:inline distT="0" distB="0" distL="0" distR="0">
            <wp:extent cx="2047875" cy="1900471"/>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293" cy="1909211"/>
                    </a:xfrm>
                    <a:prstGeom prst="rect">
                      <a:avLst/>
                    </a:prstGeom>
                    <a:noFill/>
                    <a:ln>
                      <a:noFill/>
                    </a:ln>
                  </pic:spPr>
                </pic:pic>
              </a:graphicData>
            </a:graphic>
          </wp:inline>
        </w:drawing>
      </w:r>
    </w:p>
    <w:p w:rsidR="00DE64E2" w:rsidRDefault="00DE64E2" w:rsidP="00E27AFF">
      <w:pPr>
        <w:tabs>
          <w:tab w:val="left" w:pos="1695"/>
        </w:tabs>
        <w:ind w:firstLine="708"/>
        <w:rPr>
          <w:rFonts w:asciiTheme="majorBidi" w:hAnsiTheme="majorBidi" w:cstheme="majorBidi"/>
          <w:lang w:bidi="ar-DZ"/>
        </w:rPr>
      </w:pPr>
    </w:p>
    <w:p w:rsidR="009B74DD" w:rsidRDefault="0057222C" w:rsidP="000735D0">
      <w:pPr>
        <w:tabs>
          <w:tab w:val="left" w:pos="1695"/>
        </w:tabs>
        <w:ind w:firstLine="708"/>
        <w:rPr>
          <w:rFonts w:asciiTheme="majorBidi" w:hAnsiTheme="majorBidi" w:cstheme="majorBidi"/>
          <w:bCs/>
          <w:lang w:bidi="ar-DZ"/>
        </w:rPr>
      </w:pPr>
      <w:r w:rsidRPr="0057222C">
        <w:rPr>
          <w:rFonts w:ascii="Times New Roman" w:hAnsi="Times New Roman" w:cs="Times New Roman"/>
          <w:bCs/>
        </w:rPr>
        <w:t>Figure </w:t>
      </w:r>
      <w:r>
        <w:rPr>
          <w:rFonts w:ascii="Times New Roman" w:hAnsi="Times New Roman" w:cs="Times New Roman"/>
          <w:bCs/>
        </w:rPr>
        <w:t>11.</w:t>
      </w:r>
      <w:r w:rsidRPr="0057222C">
        <w:rPr>
          <w:rFonts w:asciiTheme="majorBidi" w:hAnsiTheme="majorBidi" w:cstheme="majorBidi"/>
          <w:bCs/>
        </w:rPr>
        <w:t xml:space="preserve"> </w:t>
      </w:r>
      <w:r w:rsidRPr="0057222C">
        <w:rPr>
          <w:rFonts w:ascii="Times New Roman" w:hAnsi="Times New Roman" w:cs="Times New Roman"/>
          <w:bCs/>
        </w:rPr>
        <w:t>Les caractéristiques aérodynamiques du profil d’aile</w:t>
      </w:r>
      <w:r w:rsidR="000735D0">
        <w:rPr>
          <w:rFonts w:ascii="Times New Roman" w:hAnsi="Times New Roman" w:cs="Times New Roman"/>
          <w:bCs/>
        </w:rPr>
        <w:t>.</w:t>
      </w:r>
    </w:p>
    <w:p w:rsidR="00BA38AA" w:rsidRPr="00BA38AA" w:rsidRDefault="000735D0" w:rsidP="009E559F">
      <w:pPr>
        <w:spacing w:after="0" w:line="240" w:lineRule="auto"/>
        <w:ind w:firstLine="567"/>
        <w:rPr>
          <w:rFonts w:asciiTheme="majorBidi" w:hAnsiTheme="majorBidi" w:cstheme="majorBidi"/>
          <w:lang w:bidi="ar-DZ"/>
        </w:rPr>
      </w:pPr>
      <w:r>
        <w:rPr>
          <w:rFonts w:asciiTheme="majorBidi" w:hAnsiTheme="majorBidi" w:cstheme="majorBidi"/>
        </w:rPr>
        <w:t xml:space="preserve">Les graphes </w:t>
      </w:r>
      <w:r w:rsidR="00D6304F">
        <w:rPr>
          <w:rFonts w:asciiTheme="majorBidi" w:hAnsiTheme="majorBidi" w:cstheme="majorBidi"/>
        </w:rPr>
        <w:t xml:space="preserve">(a), </w:t>
      </w:r>
      <w:r w:rsidRPr="00E27AFF">
        <w:rPr>
          <w:rFonts w:asciiTheme="majorBidi" w:hAnsiTheme="majorBidi" w:cstheme="majorBidi"/>
        </w:rPr>
        <w:t>(b)</w:t>
      </w:r>
      <w:r w:rsidR="00D6304F">
        <w:rPr>
          <w:rFonts w:asciiTheme="majorBidi" w:hAnsiTheme="majorBidi" w:cstheme="majorBidi"/>
        </w:rPr>
        <w:t xml:space="preserve"> et (c)</w:t>
      </w:r>
      <w:r>
        <w:rPr>
          <w:rFonts w:asciiTheme="majorBidi" w:hAnsiTheme="majorBidi" w:cstheme="majorBidi"/>
        </w:rPr>
        <w:t xml:space="preserve"> de l</w:t>
      </w:r>
      <w:r w:rsidRPr="00E27AFF">
        <w:rPr>
          <w:rFonts w:asciiTheme="majorBidi" w:hAnsiTheme="majorBidi" w:cstheme="majorBidi"/>
        </w:rPr>
        <w:t xml:space="preserve">a figure </w:t>
      </w:r>
      <w:r w:rsidR="009B74DD" w:rsidRPr="00BA38AA">
        <w:rPr>
          <w:rFonts w:asciiTheme="majorBidi" w:hAnsiTheme="majorBidi" w:cstheme="majorBidi"/>
          <w:lang w:bidi="ar-DZ"/>
        </w:rPr>
        <w:t xml:space="preserve">12 illustre la variation des </w:t>
      </w:r>
      <w:r w:rsidR="00E01A87" w:rsidRPr="00BA38AA">
        <w:rPr>
          <w:rFonts w:asciiTheme="majorBidi" w:hAnsiTheme="majorBidi" w:cstheme="majorBidi"/>
          <w:lang w:bidi="ar-DZ"/>
        </w:rPr>
        <w:t>amplitudes en fonction des fréquences pour des différentes vitesses et pour chaque angle</w:t>
      </w:r>
      <w:r w:rsidR="00BA38AA" w:rsidRPr="00BA38AA">
        <w:rPr>
          <w:rFonts w:asciiTheme="majorBidi" w:hAnsiTheme="majorBidi" w:cstheme="majorBidi"/>
          <w:lang w:bidi="ar-DZ"/>
        </w:rPr>
        <w:t xml:space="preserve"> </w:t>
      </w:r>
      <w:r w:rsidR="00F330B4">
        <w:rPr>
          <w:rFonts w:asciiTheme="majorBidi" w:hAnsiTheme="majorBidi" w:cstheme="majorBidi"/>
          <w:lang w:bidi="ar-DZ"/>
        </w:rPr>
        <w:t xml:space="preserve">(a), (b) et (c) </w:t>
      </w:r>
      <w:r w:rsidR="00BA38AA" w:rsidRPr="00BA38AA">
        <w:rPr>
          <w:rFonts w:asciiTheme="majorBidi" w:hAnsiTheme="majorBidi" w:cstheme="majorBidi"/>
          <w:lang w:bidi="ar-DZ"/>
        </w:rPr>
        <w:t>qui sont obtenu à partir d’une expérience au niveau de la soufflerie.</w:t>
      </w:r>
    </w:p>
    <w:p w:rsidR="00BA38AA" w:rsidRPr="00BA38AA" w:rsidRDefault="00BA38AA" w:rsidP="00D6304F">
      <w:pPr>
        <w:autoSpaceDE w:val="0"/>
        <w:autoSpaceDN w:val="0"/>
        <w:adjustRightInd w:val="0"/>
        <w:spacing w:after="0" w:line="240" w:lineRule="auto"/>
        <w:jc w:val="both"/>
        <w:rPr>
          <w:rFonts w:ascii="Times New Roman" w:hAnsi="Times New Roman" w:cs="Times New Roman"/>
        </w:rPr>
      </w:pPr>
      <w:r w:rsidRPr="00BA38AA">
        <w:rPr>
          <w:rFonts w:asciiTheme="majorBidi" w:hAnsiTheme="majorBidi" w:cstheme="majorBidi"/>
          <w:lang w:bidi="ar-DZ"/>
        </w:rPr>
        <w:t>Dans cette expérience on a suivi les trois premi</w:t>
      </w:r>
      <w:r w:rsidR="00D6304F">
        <w:rPr>
          <w:rFonts w:asciiTheme="majorBidi" w:hAnsiTheme="majorBidi" w:cstheme="majorBidi"/>
          <w:lang w:bidi="ar-DZ"/>
        </w:rPr>
        <w:t>ers</w:t>
      </w:r>
      <w:r w:rsidRPr="00BA38AA">
        <w:rPr>
          <w:rFonts w:asciiTheme="majorBidi" w:hAnsiTheme="majorBidi" w:cstheme="majorBidi"/>
          <w:lang w:bidi="ar-DZ"/>
        </w:rPr>
        <w:t xml:space="preserve"> fréquences qui sont </w:t>
      </w:r>
      <w:r w:rsidR="00D6304F">
        <w:rPr>
          <w:rFonts w:asciiTheme="majorBidi" w:hAnsiTheme="majorBidi" w:cstheme="majorBidi"/>
          <w:lang w:bidi="ar-DZ"/>
        </w:rPr>
        <w:t>illustré</w:t>
      </w:r>
      <w:r w:rsidRPr="00BA38AA">
        <w:rPr>
          <w:rFonts w:asciiTheme="majorBidi" w:hAnsiTheme="majorBidi" w:cstheme="majorBidi"/>
          <w:lang w:bidi="ar-DZ"/>
        </w:rPr>
        <w:t xml:space="preserve"> dans la figure 6, tel que on a remarqué que </w:t>
      </w:r>
      <w:r w:rsidRPr="00BA38AA">
        <w:rPr>
          <w:rFonts w:ascii="Times New Roman" w:hAnsi="Times New Roman" w:cs="Times New Roman"/>
        </w:rPr>
        <w:t xml:space="preserve">la première  fréquence reste sensiblement constante pour la vitesse inférieure à 15 m/s  </w:t>
      </w:r>
      <w:r>
        <w:rPr>
          <w:rFonts w:ascii="Times New Roman" w:hAnsi="Times New Roman" w:cs="Times New Roman"/>
        </w:rPr>
        <w:t xml:space="preserve">mais </w:t>
      </w:r>
      <w:r w:rsidRPr="00BA38AA">
        <w:rPr>
          <w:rFonts w:ascii="Times New Roman" w:hAnsi="Times New Roman" w:cs="Times New Roman"/>
        </w:rPr>
        <w:t xml:space="preserve">elle augmente légèrement </w:t>
      </w:r>
      <w:r w:rsidR="00D6304F">
        <w:rPr>
          <w:rFonts w:ascii="Times New Roman" w:hAnsi="Times New Roman" w:cs="Times New Roman"/>
        </w:rPr>
        <w:t>au</w:t>
      </w:r>
      <w:r w:rsidRPr="00BA38AA">
        <w:rPr>
          <w:rFonts w:ascii="Times New Roman" w:hAnsi="Times New Roman" w:cs="Times New Roman"/>
        </w:rPr>
        <w:t xml:space="preserve"> alentour de 20m/s.</w:t>
      </w:r>
    </w:p>
    <w:p w:rsidR="0057222C" w:rsidRDefault="00BA38AA" w:rsidP="00BA38AA">
      <w:pPr>
        <w:spacing w:after="0" w:line="240" w:lineRule="auto"/>
        <w:rPr>
          <w:rFonts w:ascii="Times New Roman" w:hAnsi="Times New Roman" w:cs="Times New Roman"/>
        </w:rPr>
      </w:pPr>
      <w:r w:rsidRPr="00BA38AA">
        <w:rPr>
          <w:rFonts w:ascii="Times New Roman" w:hAnsi="Times New Roman" w:cs="Times New Roman"/>
        </w:rPr>
        <w:t xml:space="preserve">La deuxième fréquence  décroit jusqu’à 15m/s puis elle </w:t>
      </w:r>
      <w:r w:rsidR="00F330B4">
        <w:rPr>
          <w:rFonts w:ascii="Times New Roman" w:hAnsi="Times New Roman" w:cs="Times New Roman"/>
        </w:rPr>
        <w:t>se relève au voisinage de 20m/s</w:t>
      </w:r>
      <w:r w:rsidRPr="00BA38AA">
        <w:rPr>
          <w:rFonts w:ascii="Times New Roman" w:hAnsi="Times New Roman" w:cs="Times New Roman"/>
        </w:rPr>
        <w:t xml:space="preserve">, tandis que la troisième fréquence reste relativement constante puis elle chute </w:t>
      </w:r>
      <w:r w:rsidR="00F330B4">
        <w:rPr>
          <w:rFonts w:ascii="Times New Roman" w:hAnsi="Times New Roman" w:cs="Times New Roman"/>
        </w:rPr>
        <w:t>au</w:t>
      </w:r>
      <w:r w:rsidRPr="00BA38AA">
        <w:rPr>
          <w:rFonts w:ascii="Times New Roman" w:hAnsi="Times New Roman" w:cs="Times New Roman"/>
        </w:rPr>
        <w:t xml:space="preserve"> alentours </w:t>
      </w:r>
      <w:r w:rsidR="00F330B4">
        <w:rPr>
          <w:rFonts w:ascii="Times New Roman" w:hAnsi="Times New Roman" w:cs="Times New Roman"/>
        </w:rPr>
        <w:t>de 20 m/s la courbe se redresse</w:t>
      </w:r>
      <w:r w:rsidRPr="00BA38AA">
        <w:rPr>
          <w:rFonts w:ascii="Times New Roman" w:hAnsi="Times New Roman" w:cs="Times New Roman"/>
        </w:rPr>
        <w:t>.</w:t>
      </w:r>
    </w:p>
    <w:p w:rsidR="00F330B4" w:rsidRDefault="008B37AF" w:rsidP="005A4070">
      <w:pPr>
        <w:spacing w:after="0" w:line="240" w:lineRule="auto"/>
        <w:rPr>
          <w:rFonts w:asciiTheme="majorBidi" w:hAnsiTheme="majorBidi" w:cstheme="majorBidi"/>
          <w:lang w:bidi="ar-DZ"/>
        </w:rPr>
      </w:pPr>
      <w:r>
        <w:rPr>
          <w:rFonts w:asciiTheme="majorBidi" w:hAnsiTheme="majorBidi" w:cstheme="majorBidi"/>
          <w:noProof/>
          <w:lang w:eastAsia="fr-FR"/>
        </w:rPr>
        <w:pict>
          <v:shape id="Zone de texte 46" o:spid="_x0000_s1041" type="#_x0000_t202" style="position:absolute;margin-left:147.4pt;margin-top:106.4pt;width:97.5pt;height:25.5pt;z-index:2516992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" filled="f" stroked="f" strokeweight=".5pt">
            <v:textbox style="mso-next-textbox:#Zone de texte 46">
              <w:txbxContent>
                <w:p w:rsidR="00AF6E98" w:rsidRPr="00BB79E6" w:rsidRDefault="00AF6E98" w:rsidP="005A4070">
                  <w:pPr>
                    <w:spacing w:after="0" w:line="240" w:lineRule="auto"/>
                    <w:jc w:val="center"/>
                    <w:rPr>
                      <w:rFonts w:asciiTheme="majorBidi" w:hAnsiTheme="majorBidi" w:cstheme="majorBidi"/>
                    </w:rPr>
                  </w:pPr>
                  <w:r w:rsidRPr="00BB79E6">
                    <w:rPr>
                      <w:rFonts w:asciiTheme="majorBidi" w:hAnsiTheme="majorBidi" w:cstheme="majorBidi"/>
                    </w:rPr>
                    <w:t>(</w:t>
                  </w:r>
                  <w:r w:rsidR="00B14DED">
                    <w:rPr>
                      <w:rFonts w:asciiTheme="majorBidi" w:hAnsiTheme="majorBidi" w:cstheme="majorBidi"/>
                    </w:rPr>
                    <w:t>b</w:t>
                  </w:r>
                  <w:r w:rsidRPr="00BB79E6">
                    <w:rPr>
                      <w:rFonts w:asciiTheme="majorBidi" w:hAnsiTheme="majorBidi" w:cstheme="majorBidi"/>
                    </w:rPr>
                    <w:t>)</w:t>
                  </w:r>
                  <w:r w:rsidR="005A4070">
                    <w:rPr>
                      <w:rFonts w:asciiTheme="majorBidi" w:hAnsiTheme="majorBidi" w:cstheme="majorBidi"/>
                    </w:rPr>
                    <w:t xml:space="preserve"> </w:t>
                  </w:r>
                  <w:r>
                    <w:rPr>
                      <w:rFonts w:asciiTheme="majorBidi" w:hAnsiTheme="majorBidi" w:cstheme="majorBidi"/>
                    </w:rPr>
                    <w:t xml:space="preserve"> </w:t>
                  </w:r>
                  <w:r w:rsidRPr="00BB79E6">
                    <w:rPr>
                      <w:rFonts w:asciiTheme="majorBidi" w:hAnsiTheme="majorBidi" w:cstheme="majorBidi"/>
                      <w:sz w:val="24"/>
                      <w:szCs w:val="24"/>
                    </w:rPr>
                    <w:t>α =</w:t>
                  </w:r>
                  <w:r>
                    <w:rPr>
                      <w:rFonts w:asciiTheme="majorBidi" w:hAnsiTheme="majorBidi" w:cstheme="majorBidi"/>
                      <w:sz w:val="24"/>
                      <w:szCs w:val="24"/>
                    </w:rPr>
                    <w:t>14</w:t>
                  </w:r>
                  <w:r w:rsidRPr="00BB79E6">
                    <w:rPr>
                      <w:rFonts w:asciiTheme="majorBidi" w:hAnsiTheme="majorBidi" w:cstheme="majorBidi"/>
                      <w:sz w:val="24"/>
                      <w:szCs w:val="24"/>
                    </w:rPr>
                    <w:t>°</w:t>
                  </w:r>
                </w:p>
                <w:p w:rsidR="00AF6E98" w:rsidRPr="00BB79E6" w:rsidRDefault="00AF6E98" w:rsidP="00F330B4">
                  <w:pPr>
                    <w:spacing w:after="0" w:line="240" w:lineRule="auto"/>
                    <w:jc w:val="center"/>
                    <w:rPr>
                      <w:rFonts w:asciiTheme="majorBidi" w:hAnsiTheme="majorBidi" w:cstheme="majorBidi"/>
                    </w:rPr>
                  </w:pPr>
                </w:p>
              </w:txbxContent>
            </v:textbox>
          </v:shape>
        </w:pict>
      </w:r>
      <w:r>
        <w:rPr>
          <w:rFonts w:asciiTheme="majorBidi" w:hAnsiTheme="majorBidi" w:cstheme="majorBidi"/>
          <w:noProof/>
          <w:lang w:eastAsia="fr-FR"/>
        </w:rPr>
        <w:pict>
          <v:shape id="Zone de texte 45" o:spid="_x0000_s1040" type="#_x0000_t202" style="position:absolute;margin-left:304.9pt;margin-top:106.4pt;width:97.5pt;height:21pt;z-index:2516971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" filled="f" stroked="f" strokeweight=".5pt">
            <v:textbox style="mso-next-textbox:#Zone de texte 45">
              <w:txbxContent>
                <w:p w:rsidR="00AF6E98" w:rsidRPr="00BB79E6" w:rsidRDefault="00AF6E98" w:rsidP="005A4070">
                  <w:pPr>
                    <w:spacing w:after="0" w:line="240" w:lineRule="auto"/>
                    <w:jc w:val="center"/>
                    <w:rPr>
                      <w:rFonts w:asciiTheme="majorBidi" w:hAnsiTheme="majorBidi" w:cstheme="majorBidi"/>
                    </w:rPr>
                  </w:pPr>
                  <w:r w:rsidRPr="00BB79E6">
                    <w:rPr>
                      <w:rFonts w:asciiTheme="majorBidi" w:hAnsiTheme="majorBidi" w:cstheme="majorBidi"/>
                    </w:rPr>
                    <w:t>(</w:t>
                  </w:r>
                  <w:r w:rsidR="00B14DED">
                    <w:rPr>
                      <w:rFonts w:asciiTheme="majorBidi" w:hAnsiTheme="majorBidi" w:cstheme="majorBidi"/>
                    </w:rPr>
                    <w:t>c</w:t>
                  </w:r>
                  <w:r w:rsidRPr="00BB79E6">
                    <w:rPr>
                      <w:rFonts w:asciiTheme="majorBidi" w:hAnsiTheme="majorBidi" w:cstheme="majorBidi"/>
                    </w:rPr>
                    <w:t>)</w:t>
                  </w:r>
                  <w:r w:rsidR="005A4070">
                    <w:rPr>
                      <w:rFonts w:asciiTheme="majorBidi" w:hAnsiTheme="majorBidi" w:cstheme="majorBidi"/>
                    </w:rPr>
                    <w:t xml:space="preserve"> </w:t>
                  </w:r>
                  <w:r>
                    <w:rPr>
                      <w:rFonts w:asciiTheme="majorBidi" w:hAnsiTheme="majorBidi" w:cstheme="majorBidi"/>
                    </w:rPr>
                    <w:t xml:space="preserve"> </w:t>
                  </w:r>
                  <w:r w:rsidRPr="00BB79E6">
                    <w:rPr>
                      <w:rFonts w:asciiTheme="majorBidi" w:hAnsiTheme="majorBidi" w:cstheme="majorBidi"/>
                      <w:sz w:val="24"/>
                      <w:szCs w:val="24"/>
                    </w:rPr>
                    <w:t>α =</w:t>
                  </w:r>
                  <w:r>
                    <w:rPr>
                      <w:rFonts w:asciiTheme="majorBidi" w:hAnsiTheme="majorBidi" w:cstheme="majorBidi"/>
                      <w:sz w:val="24"/>
                      <w:szCs w:val="24"/>
                    </w:rPr>
                    <w:t>2</w:t>
                  </w:r>
                  <w:r w:rsidRPr="00BB79E6">
                    <w:rPr>
                      <w:rFonts w:asciiTheme="majorBidi" w:hAnsiTheme="majorBidi" w:cstheme="majorBidi"/>
                      <w:sz w:val="24"/>
                      <w:szCs w:val="24"/>
                    </w:rPr>
                    <w:t>5°</w:t>
                  </w:r>
                </w:p>
                <w:p w:rsidR="00AF6E98" w:rsidRPr="00BB79E6" w:rsidRDefault="00AF6E98" w:rsidP="00F330B4">
                  <w:pPr>
                    <w:spacing w:after="0" w:line="240" w:lineRule="auto"/>
                    <w:jc w:val="center"/>
                    <w:rPr>
                      <w:rFonts w:asciiTheme="majorBidi" w:hAnsiTheme="majorBidi" w:cstheme="majorBidi"/>
                    </w:rPr>
                  </w:pPr>
                </w:p>
              </w:txbxContent>
            </v:textbox>
          </v:shape>
        </w:pict>
      </w:r>
      <w:r w:rsidR="00F330B4" w:rsidRPr="003E0003">
        <w:rPr>
          <w:noProof/>
          <w:lang w:eastAsia="fr-FR"/>
        </w:rPr>
        <w:drawing>
          <wp:inline distT="0" distB="0" distL="0" distR="0">
            <wp:extent cx="1781175" cy="1385358"/>
            <wp:effectExtent l="19050" t="0" r="9525" b="0"/>
            <wp:docPr id="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28" t="7288"/>
                    <a:stretch>
                      <a:fillRect/>
                    </a:stretch>
                  </pic:blipFill>
                  <pic:spPr bwMode="auto">
                    <a:xfrm>
                      <a:off x="0" y="0"/>
                      <a:ext cx="1783255" cy="1386975"/>
                    </a:xfrm>
                    <a:prstGeom prst="rect">
                      <a:avLst/>
                    </a:prstGeom>
                    <a:noFill/>
                    <a:ln>
                      <a:noFill/>
                    </a:ln>
                  </pic:spPr>
                </pic:pic>
              </a:graphicData>
            </a:graphic>
          </wp:inline>
        </w:drawing>
      </w:r>
      <w:r w:rsidR="00F330B4">
        <w:rPr>
          <w:rFonts w:asciiTheme="majorBidi" w:hAnsiTheme="majorBidi" w:cstheme="majorBidi"/>
          <w:lang w:bidi="ar-DZ"/>
        </w:rPr>
        <w:t xml:space="preserve"> </w:t>
      </w:r>
      <w:r w:rsidR="00F330B4">
        <w:rPr>
          <w:noProof/>
          <w:lang w:eastAsia="fr-FR"/>
        </w:rPr>
        <w:drawing>
          <wp:inline distT="0" distB="0" distL="0" distR="0">
            <wp:extent cx="2057400" cy="1333500"/>
            <wp:effectExtent l="0" t="0" r="0" b="0"/>
            <wp:docPr id="7"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rotWithShape="1">
                    <a:blip r:embed="rId27" cstate="print"/>
                    <a:srcRect l="4304" t="5868"/>
                    <a:stretch/>
                  </pic:blipFill>
                  <pic:spPr bwMode="auto">
                    <a:xfrm>
                      <a:off x="0" y="0"/>
                      <a:ext cx="2058809" cy="13344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F330B4">
        <w:rPr>
          <w:rFonts w:asciiTheme="majorBidi" w:hAnsiTheme="majorBidi" w:cstheme="majorBidi"/>
          <w:lang w:bidi="ar-DZ"/>
        </w:rPr>
        <w:t xml:space="preserve"> </w:t>
      </w:r>
      <w:r w:rsidR="00F330B4" w:rsidRPr="003E0003">
        <w:rPr>
          <w:noProof/>
          <w:lang w:eastAsia="fr-FR"/>
        </w:rPr>
        <w:drawing>
          <wp:inline distT="0" distB="0" distL="0" distR="0">
            <wp:extent cx="1809750" cy="1393116"/>
            <wp:effectExtent l="0" t="0" r="0"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73" t="3685"/>
                    <a:stretch>
                      <a:fillRect/>
                    </a:stretch>
                  </pic:blipFill>
                  <pic:spPr bwMode="auto">
                    <a:xfrm>
                      <a:off x="0" y="0"/>
                      <a:ext cx="1815754" cy="1397738"/>
                    </a:xfrm>
                    <a:prstGeom prst="rect">
                      <a:avLst/>
                    </a:prstGeom>
                    <a:noFill/>
                    <a:ln>
                      <a:noFill/>
                    </a:ln>
                  </pic:spPr>
                </pic:pic>
              </a:graphicData>
            </a:graphic>
          </wp:inline>
        </w:drawing>
      </w:r>
    </w:p>
    <w:p w:rsidR="005A4070" w:rsidRDefault="008B37AF" w:rsidP="00F330B4">
      <w:pPr>
        <w:jc w:val="center"/>
        <w:rPr>
          <w:rFonts w:ascii="Times New Roman" w:eastAsia="Calibri" w:hAnsi="Times New Roman" w:cs="Times New Roman"/>
        </w:rPr>
      </w:pPr>
      <w:r w:rsidRPr="008B37AF">
        <w:rPr>
          <w:rFonts w:asciiTheme="majorBidi" w:hAnsiTheme="majorBidi" w:cstheme="majorBidi"/>
          <w:noProof/>
          <w:lang w:eastAsia="fr-FR"/>
        </w:rPr>
        <w:pict>
          <v:shape id="Zone de texte 44" o:spid="_x0000_s1042" type="#_x0000_t202" style="position:absolute;left:0;text-align:left;margin-left:-2.6pt;margin-top:1.2pt;width:97.5pt;height:21pt;z-index:2516951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" filled="f" stroked="f" strokeweight=".5pt">
            <v:textbox style="mso-next-textbox:#Zone de texte 44">
              <w:txbxContent>
                <w:p w:rsidR="00AF6E98" w:rsidRPr="005A4070" w:rsidRDefault="00AF6E98" w:rsidP="005A4070">
                  <w:pPr>
                    <w:pStyle w:val="Paragraphedeliste"/>
                    <w:numPr>
                      <w:ilvl w:val="0"/>
                      <w:numId w:val="15"/>
                    </w:numPr>
                    <w:spacing w:after="0" w:line="240" w:lineRule="auto"/>
                    <w:jc w:val="center"/>
                    <w:rPr>
                      <w:rFonts w:asciiTheme="majorBidi" w:hAnsiTheme="majorBidi" w:cstheme="majorBidi"/>
                    </w:rPr>
                  </w:pPr>
                  <w:r w:rsidRPr="005A4070">
                    <w:rPr>
                      <w:rFonts w:asciiTheme="majorBidi" w:hAnsiTheme="majorBidi" w:cstheme="majorBidi"/>
                    </w:rPr>
                    <w:t xml:space="preserve"> </w:t>
                  </w:r>
                  <w:r w:rsidRPr="005A4070">
                    <w:rPr>
                      <w:rFonts w:asciiTheme="majorBidi" w:hAnsiTheme="majorBidi" w:cstheme="majorBidi"/>
                      <w:sz w:val="24"/>
                      <w:szCs w:val="24"/>
                    </w:rPr>
                    <w:t>α =0°</w:t>
                  </w:r>
                </w:p>
                <w:p w:rsidR="00AF6E98" w:rsidRPr="00BB79E6" w:rsidRDefault="00AF6E98" w:rsidP="00F330B4">
                  <w:pPr>
                    <w:spacing w:after="0" w:line="240" w:lineRule="auto"/>
                    <w:jc w:val="center"/>
                    <w:rPr>
                      <w:rFonts w:asciiTheme="majorBidi" w:hAnsiTheme="majorBidi" w:cstheme="majorBidi"/>
                    </w:rPr>
                  </w:pPr>
                </w:p>
              </w:txbxContent>
            </v:textbox>
          </v:shape>
        </w:pict>
      </w:r>
    </w:p>
    <w:p w:rsidR="005A4070" w:rsidRPr="0036087F" w:rsidRDefault="00F330B4" w:rsidP="0036087F">
      <w:pPr>
        <w:jc w:val="center"/>
        <w:rPr>
          <w:rFonts w:ascii="Times New Roman" w:eastAsia="Calibri" w:hAnsi="Times New Roman" w:cs="Times New Roman"/>
        </w:rPr>
      </w:pPr>
      <w:r w:rsidRPr="00F330B4">
        <w:rPr>
          <w:rFonts w:ascii="Times New Roman" w:eastAsia="Calibri" w:hAnsi="Times New Roman" w:cs="Times New Roman"/>
        </w:rPr>
        <w:t>F</w:t>
      </w:r>
      <w:r w:rsidR="00612F2F" w:rsidRPr="00F330B4">
        <w:rPr>
          <w:rFonts w:ascii="Times New Roman" w:eastAsia="Calibri" w:hAnsi="Times New Roman" w:cs="Times New Roman"/>
        </w:rPr>
        <w:t>igure</w:t>
      </w:r>
      <w:r w:rsidRPr="00F330B4">
        <w:rPr>
          <w:rFonts w:ascii="Times New Roman" w:eastAsia="Calibri" w:hAnsi="Times New Roman" w:cs="Times New Roman"/>
        </w:rPr>
        <w:t xml:space="preserve"> </w:t>
      </w:r>
      <w:r w:rsidR="000D360D">
        <w:rPr>
          <w:rFonts w:ascii="Times New Roman" w:eastAsia="Calibri" w:hAnsi="Times New Roman" w:cs="Times New Roman"/>
        </w:rPr>
        <w:t xml:space="preserve">12. </w:t>
      </w:r>
      <w:r>
        <w:rPr>
          <w:rFonts w:ascii="Times New Roman" w:eastAsia="Calibri" w:hAnsi="Times New Roman" w:cs="Times New Roman"/>
        </w:rPr>
        <w:t xml:space="preserve">(a), (b), (c) </w:t>
      </w:r>
      <w:r w:rsidRPr="00F330B4">
        <w:rPr>
          <w:rFonts w:ascii="Times New Roman" w:eastAsia="Calibri" w:hAnsi="Times New Roman" w:cs="Times New Roman"/>
        </w:rPr>
        <w:t>Evolution des amplitudes relatives en fonction des fréquences</w:t>
      </w:r>
    </w:p>
    <w:p w:rsidR="005C2283" w:rsidRPr="005C2283" w:rsidRDefault="0036087F" w:rsidP="0036087F">
      <w:pPr>
        <w:autoSpaceDE w:val="0"/>
        <w:autoSpaceDN w:val="0"/>
        <w:adjustRightInd w:val="0"/>
        <w:spacing w:after="0" w:line="240" w:lineRule="auto"/>
        <w:jc w:val="both"/>
        <w:rPr>
          <w:rFonts w:ascii="Times New Roman" w:hAnsi="Times New Roman" w:cs="Times New Roman"/>
        </w:rPr>
      </w:pPr>
      <w:r>
        <w:rPr>
          <w:rFonts w:asciiTheme="majorBidi" w:hAnsiTheme="majorBidi" w:cstheme="majorBidi"/>
          <w:lang w:bidi="ar-DZ"/>
        </w:rPr>
        <w:t xml:space="preserve">    </w:t>
      </w:r>
      <w:r w:rsidR="00D6304F">
        <w:rPr>
          <w:rFonts w:asciiTheme="majorBidi" w:hAnsiTheme="majorBidi" w:cstheme="majorBidi"/>
          <w:lang w:bidi="ar-DZ"/>
        </w:rPr>
        <w:t>Grace</w:t>
      </w:r>
      <w:r w:rsidR="00F330B4" w:rsidRPr="005C2283">
        <w:rPr>
          <w:rFonts w:asciiTheme="majorBidi" w:hAnsiTheme="majorBidi" w:cstheme="majorBidi"/>
          <w:lang w:bidi="ar-DZ"/>
        </w:rPr>
        <w:t xml:space="preserve"> </w:t>
      </w:r>
      <w:r w:rsidR="00434321">
        <w:rPr>
          <w:rFonts w:asciiTheme="majorBidi" w:hAnsiTheme="majorBidi" w:cstheme="majorBidi"/>
          <w:lang w:bidi="ar-DZ"/>
        </w:rPr>
        <w:t xml:space="preserve">à </w:t>
      </w:r>
      <w:bookmarkStart w:id="0" w:name="_GoBack"/>
      <w:bookmarkEnd w:id="0"/>
      <w:r w:rsidR="00487EDB" w:rsidRPr="005C2283">
        <w:rPr>
          <w:rFonts w:asciiTheme="majorBidi" w:hAnsiTheme="majorBidi" w:cstheme="majorBidi"/>
          <w:lang w:bidi="ar-DZ"/>
        </w:rPr>
        <w:t>c</w:t>
      </w:r>
      <w:r w:rsidR="00F330B4" w:rsidRPr="005C2283">
        <w:rPr>
          <w:rFonts w:asciiTheme="majorBidi" w:hAnsiTheme="majorBidi" w:cstheme="majorBidi"/>
          <w:lang w:bidi="ar-DZ"/>
        </w:rPr>
        <w:t xml:space="preserve">es </w:t>
      </w:r>
      <w:r w:rsidR="005A13FD" w:rsidRPr="005C2283">
        <w:rPr>
          <w:rFonts w:asciiTheme="majorBidi" w:hAnsiTheme="majorBidi" w:cstheme="majorBidi"/>
          <w:lang w:bidi="ar-DZ"/>
        </w:rPr>
        <w:t>derniers graphes</w:t>
      </w:r>
      <w:r w:rsidR="005A13FD" w:rsidRPr="005C2283">
        <w:rPr>
          <w:rFonts w:ascii="Times New Roman" w:eastAsia="Calibri" w:hAnsi="Times New Roman" w:cs="Times New Roman"/>
        </w:rPr>
        <w:t xml:space="preserve"> on a extrait </w:t>
      </w:r>
      <w:r w:rsidR="00487EDB" w:rsidRPr="005C2283">
        <w:rPr>
          <w:rFonts w:ascii="Times New Roman" w:eastAsia="Calibri" w:hAnsi="Times New Roman" w:cs="Times New Roman"/>
        </w:rPr>
        <w:t>l</w:t>
      </w:r>
      <w:r w:rsidR="005A13FD" w:rsidRPr="005C2283">
        <w:rPr>
          <w:rFonts w:ascii="Times New Roman" w:eastAsia="Calibri" w:hAnsi="Times New Roman" w:cs="Times New Roman"/>
        </w:rPr>
        <w:t>es deux graphes de  la figure 13</w:t>
      </w:r>
      <w:r w:rsidR="00487EDB" w:rsidRPr="005C2283">
        <w:rPr>
          <w:rFonts w:ascii="Times New Roman" w:eastAsia="Calibri" w:hAnsi="Times New Roman" w:cs="Times New Roman"/>
        </w:rPr>
        <w:t xml:space="preserve"> </w:t>
      </w:r>
      <w:r w:rsidR="00D6304F">
        <w:rPr>
          <w:rFonts w:ascii="Times New Roman" w:eastAsia="Calibri" w:hAnsi="Times New Roman" w:cs="Times New Roman"/>
        </w:rPr>
        <w:t>qui sont donné</w:t>
      </w:r>
      <w:r w:rsidR="005C2283" w:rsidRPr="005C2283">
        <w:rPr>
          <w:rFonts w:ascii="Times New Roman" w:eastAsia="Calibri" w:hAnsi="Times New Roman" w:cs="Times New Roman"/>
        </w:rPr>
        <w:t xml:space="preserve"> une  </w:t>
      </w:r>
      <w:r w:rsidR="005C2283" w:rsidRPr="005C2283">
        <w:rPr>
          <w:rFonts w:ascii="Times New Roman" w:hAnsi="Times New Roman" w:cs="Times New Roman"/>
        </w:rPr>
        <w:t xml:space="preserve">remarque importante </w:t>
      </w:r>
      <w:r w:rsidR="005C2283">
        <w:rPr>
          <w:rFonts w:ascii="Times New Roman" w:hAnsi="Times New Roman" w:cs="Times New Roman"/>
        </w:rPr>
        <w:t xml:space="preserve">pour </w:t>
      </w:r>
      <w:r w:rsidR="005C2283" w:rsidRPr="005C2283">
        <w:rPr>
          <w:rFonts w:ascii="Times New Roman" w:hAnsi="Times New Roman" w:cs="Times New Roman"/>
        </w:rPr>
        <w:t>les deux fréquences f</w:t>
      </w:r>
      <w:r w:rsidR="005C2283" w:rsidRPr="005C2283">
        <w:rPr>
          <w:rFonts w:ascii="Times New Roman" w:hAnsi="Times New Roman" w:cs="Times New Roman"/>
          <w:vertAlign w:val="subscript"/>
        </w:rPr>
        <w:t>1</w:t>
      </w:r>
      <w:r w:rsidR="005C2283" w:rsidRPr="005C2283">
        <w:rPr>
          <w:rFonts w:ascii="Times New Roman" w:hAnsi="Times New Roman" w:cs="Times New Roman"/>
        </w:rPr>
        <w:t xml:space="preserve">  et f</w:t>
      </w:r>
      <w:r w:rsidR="005C2283" w:rsidRPr="005C2283">
        <w:rPr>
          <w:rFonts w:ascii="Times New Roman" w:hAnsi="Times New Roman" w:cs="Times New Roman"/>
          <w:vertAlign w:val="subscript"/>
        </w:rPr>
        <w:t xml:space="preserve">2 </w:t>
      </w:r>
      <w:r w:rsidR="005C2283" w:rsidRPr="005C2283">
        <w:rPr>
          <w:rFonts w:ascii="Times New Roman" w:hAnsi="Times New Roman" w:cs="Times New Roman"/>
        </w:rPr>
        <w:t xml:space="preserve">  </w:t>
      </w:r>
      <w:r w:rsidR="005C2283">
        <w:rPr>
          <w:rFonts w:ascii="Times New Roman" w:hAnsi="Times New Roman" w:cs="Times New Roman"/>
        </w:rPr>
        <w:t xml:space="preserve">tel que, ils sont augmenté </w:t>
      </w:r>
      <w:r w:rsidR="005C2283" w:rsidRPr="005C2283">
        <w:rPr>
          <w:rFonts w:ascii="Times New Roman" w:hAnsi="Times New Roman" w:cs="Times New Roman"/>
        </w:rPr>
        <w:t xml:space="preserve"> et se </w:t>
      </w:r>
      <w:r w:rsidR="005C2283">
        <w:rPr>
          <w:rFonts w:ascii="Times New Roman" w:hAnsi="Times New Roman" w:cs="Times New Roman"/>
        </w:rPr>
        <w:t xml:space="preserve">sont rapproché </w:t>
      </w:r>
      <w:r w:rsidR="005C2283" w:rsidRPr="005C2283">
        <w:rPr>
          <w:rFonts w:ascii="Times New Roman" w:hAnsi="Times New Roman" w:cs="Times New Roman"/>
        </w:rPr>
        <w:t xml:space="preserve"> de la troisième fréquence qui </w:t>
      </w:r>
      <w:r w:rsidR="00A254EF">
        <w:rPr>
          <w:rFonts w:ascii="Times New Roman" w:hAnsi="Times New Roman" w:cs="Times New Roman"/>
        </w:rPr>
        <w:t>est baissé</w:t>
      </w:r>
      <w:r w:rsidR="005C2283" w:rsidRPr="005C2283">
        <w:rPr>
          <w:rFonts w:ascii="Times New Roman" w:hAnsi="Times New Roman" w:cs="Times New Roman"/>
        </w:rPr>
        <w:t xml:space="preserve"> considérablement vers l</w:t>
      </w:r>
      <w:r w:rsidR="005C2283">
        <w:rPr>
          <w:rFonts w:ascii="Times New Roman" w:hAnsi="Times New Roman" w:cs="Times New Roman"/>
        </w:rPr>
        <w:t xml:space="preserve">a vitesse d’écoulement de 20m/s. </w:t>
      </w:r>
      <w:r w:rsidR="005C2283" w:rsidRPr="005C2283">
        <w:rPr>
          <w:rFonts w:ascii="Times New Roman" w:hAnsi="Times New Roman" w:cs="Times New Roman"/>
        </w:rPr>
        <w:t>Et d’après les études d’aéroélasticité</w:t>
      </w:r>
      <w:r w:rsidR="00D6304F">
        <w:rPr>
          <w:rFonts w:ascii="Times New Roman" w:hAnsi="Times New Roman" w:cs="Times New Roman"/>
        </w:rPr>
        <w:t>s</w:t>
      </w:r>
      <w:r w:rsidR="005C2283" w:rsidRPr="005C2283">
        <w:rPr>
          <w:rFonts w:ascii="Times New Roman" w:hAnsi="Times New Roman" w:cs="Times New Roman"/>
        </w:rPr>
        <w:t xml:space="preserve">  deux modes  qui se rapprochent excite l’un l’autre et donnent  lieu à une instabilité vibratoire qui provoque le phénomène aéroélastique connu sous le nom de flottement. </w:t>
      </w:r>
    </w:p>
    <w:p w:rsidR="005C2283" w:rsidRDefault="005C2283" w:rsidP="00D6304F">
      <w:pPr>
        <w:autoSpaceDE w:val="0"/>
        <w:autoSpaceDN w:val="0"/>
        <w:adjustRightInd w:val="0"/>
        <w:spacing w:after="0" w:line="240" w:lineRule="auto"/>
        <w:jc w:val="both"/>
        <w:rPr>
          <w:rFonts w:ascii="Times New Roman" w:hAnsi="Times New Roman" w:cs="Times New Roman"/>
        </w:rPr>
      </w:pPr>
      <w:r w:rsidRPr="005C2283">
        <w:rPr>
          <w:rFonts w:ascii="Times New Roman" w:hAnsi="Times New Roman" w:cs="Times New Roman"/>
        </w:rPr>
        <w:t xml:space="preserve">La vitesse qui correspond s’appelle la vitesse de flottement. </w:t>
      </w:r>
    </w:p>
    <w:p w:rsidR="00A254EF" w:rsidRPr="005C2283" w:rsidRDefault="00A254EF" w:rsidP="005C2283">
      <w:pPr>
        <w:autoSpaceDE w:val="0"/>
        <w:autoSpaceDN w:val="0"/>
        <w:adjustRightInd w:val="0"/>
        <w:spacing w:after="0" w:line="240" w:lineRule="auto"/>
        <w:jc w:val="both"/>
        <w:rPr>
          <w:rFonts w:ascii="Times New Roman" w:hAnsi="Times New Roman" w:cs="Times New Roman"/>
        </w:rPr>
      </w:pPr>
    </w:p>
    <w:p w:rsidR="00A254EF" w:rsidRDefault="008B37AF" w:rsidP="00487EDB">
      <w:pPr>
        <w:rPr>
          <w:rFonts w:asciiTheme="majorBidi" w:hAnsiTheme="majorBidi" w:cstheme="majorBidi"/>
          <w:lang w:bidi="ar-DZ"/>
        </w:rPr>
      </w:pPr>
      <w:r w:rsidRPr="008B37AF">
        <w:rPr>
          <w:rFonts w:ascii="Times New Roman" w:eastAsia="Calibri" w:hAnsi="Times New Roman" w:cs="Times New Roman"/>
          <w:b/>
          <w:bCs/>
          <w:noProof/>
          <w:lang w:eastAsia="fr-FR"/>
        </w:rPr>
        <w:lastRenderedPageBreak/>
        <w:pict>
          <v:shape id="Zone de texte 50" o:spid="_x0000_s1043" type="#_x0000_t202" style="position:absolute;margin-left:308.65pt;margin-top:127.9pt;width:28.5pt;height:21.75pt;z-index:2517022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" filled="f" stroked="f" strokeweight=".5pt">
            <v:textbox>
              <w:txbxContent>
                <w:p w:rsidR="00AF6E98" w:rsidRPr="00A254EF" w:rsidRDefault="00AF6E98" w:rsidP="00A254EF">
                  <w:pPr>
                    <w:rPr>
                      <w:rFonts w:asciiTheme="majorBidi" w:hAnsiTheme="majorBidi" w:cstheme="majorBidi"/>
                    </w:rPr>
                  </w:pPr>
                  <w:r w:rsidRPr="00A254EF">
                    <w:rPr>
                      <w:rFonts w:asciiTheme="majorBidi" w:hAnsiTheme="majorBidi" w:cstheme="majorBidi"/>
                    </w:rPr>
                    <w:t>(</w:t>
                  </w:r>
                  <w:r>
                    <w:rPr>
                      <w:rFonts w:asciiTheme="majorBidi" w:hAnsiTheme="majorBidi" w:cstheme="majorBidi"/>
                    </w:rPr>
                    <w:t>b</w:t>
                  </w:r>
                  <w:r w:rsidRPr="00A254EF">
                    <w:rPr>
                      <w:rFonts w:asciiTheme="majorBidi" w:hAnsiTheme="majorBidi" w:cstheme="majorBidi"/>
                    </w:rPr>
                    <w:t>)</w:t>
                  </w:r>
                </w:p>
              </w:txbxContent>
            </v:textbox>
          </v:shape>
        </w:pict>
      </w:r>
      <w:r w:rsidRPr="008B37AF">
        <w:rPr>
          <w:rFonts w:ascii="Times New Roman" w:eastAsia="Calibri" w:hAnsi="Times New Roman" w:cs="Times New Roman"/>
          <w:b/>
          <w:bCs/>
          <w:noProof/>
          <w:lang w:eastAsia="fr-FR"/>
        </w:rPr>
        <w:pict>
          <v:shape id="Zone de texte 49" o:spid="_x0000_s1044" type="#_x0000_t202" style="position:absolute;margin-left:80.65pt;margin-top:127.9pt;width:28.5pt;height:21.75pt;z-index:2517002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" filled="f" stroked="f" strokeweight=".5pt">
            <v:textbox>
              <w:txbxContent>
                <w:p w:rsidR="00AF6E98" w:rsidRPr="00A254EF" w:rsidRDefault="00AF6E98">
                  <w:pPr>
                    <w:rPr>
                      <w:rFonts w:asciiTheme="majorBidi" w:hAnsiTheme="majorBidi" w:cstheme="majorBidi"/>
                    </w:rPr>
                  </w:pPr>
                  <w:r w:rsidRPr="00A254EF">
                    <w:rPr>
                      <w:rFonts w:asciiTheme="majorBidi" w:hAnsiTheme="majorBidi" w:cstheme="majorBidi"/>
                    </w:rPr>
                    <w:t>(a)</w:t>
                  </w:r>
                </w:p>
              </w:txbxContent>
            </v:textbox>
          </v:shape>
        </w:pict>
      </w:r>
      <w:r w:rsidR="00A254EF" w:rsidRPr="003E0003">
        <w:rPr>
          <w:rFonts w:ascii="Times New Roman" w:eastAsia="Calibri" w:hAnsi="Times New Roman" w:cs="Times New Roman"/>
          <w:b/>
          <w:bCs/>
          <w:noProof/>
          <w:lang w:eastAsia="fr-FR"/>
        </w:rPr>
        <w:drawing>
          <wp:inline distT="0" distB="0" distL="0" distR="0">
            <wp:extent cx="2247900" cy="1762742"/>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3402" cy="1767057"/>
                    </a:xfrm>
                    <a:prstGeom prst="rect">
                      <a:avLst/>
                    </a:prstGeom>
                    <a:noFill/>
                    <a:ln>
                      <a:noFill/>
                    </a:ln>
                  </pic:spPr>
                </pic:pic>
              </a:graphicData>
            </a:graphic>
          </wp:inline>
        </w:drawing>
      </w:r>
      <w:r w:rsidR="00A254EF">
        <w:rPr>
          <w:rFonts w:asciiTheme="majorBidi" w:hAnsiTheme="majorBidi" w:cstheme="majorBidi"/>
          <w:lang w:bidi="ar-DZ"/>
        </w:rPr>
        <w:t xml:space="preserve">                    </w:t>
      </w:r>
      <w:r w:rsidR="00A254EF" w:rsidRPr="003E0003">
        <w:rPr>
          <w:rFonts w:ascii="Times New Roman" w:eastAsia="Calibri" w:hAnsi="Times New Roman" w:cs="Times New Roman"/>
          <w:b/>
          <w:bCs/>
          <w:noProof/>
          <w:lang w:eastAsia="fr-FR"/>
        </w:rPr>
        <w:drawing>
          <wp:inline distT="0" distB="0" distL="0" distR="0">
            <wp:extent cx="2181225" cy="173399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2281" cy="1734834"/>
                    </a:xfrm>
                    <a:prstGeom prst="rect">
                      <a:avLst/>
                    </a:prstGeom>
                    <a:noFill/>
                    <a:ln>
                      <a:noFill/>
                    </a:ln>
                  </pic:spPr>
                </pic:pic>
              </a:graphicData>
            </a:graphic>
          </wp:inline>
        </w:drawing>
      </w:r>
    </w:p>
    <w:p w:rsidR="00121559" w:rsidRPr="00A254EF" w:rsidRDefault="00A254EF" w:rsidP="0036087F">
      <w:pPr>
        <w:pStyle w:val="Textebrut"/>
        <w:spacing w:before="240" w:after="240" w:line="22" w:lineRule="atLeast"/>
        <w:ind w:left="-142"/>
        <w:jc w:val="center"/>
        <w:rPr>
          <w:rFonts w:ascii="Times New Roman" w:hAnsi="Times New Roman"/>
          <w:sz w:val="22"/>
          <w:szCs w:val="22"/>
        </w:rPr>
      </w:pPr>
      <w:r w:rsidRPr="00A254EF">
        <w:rPr>
          <w:rFonts w:asciiTheme="majorBidi" w:hAnsiTheme="majorBidi" w:cstheme="majorBidi"/>
          <w:sz w:val="22"/>
          <w:szCs w:val="22"/>
          <w:lang w:bidi="ar-DZ"/>
        </w:rPr>
        <w:tab/>
      </w:r>
      <w:r w:rsidRPr="00A254EF">
        <w:rPr>
          <w:rFonts w:ascii="Times New Roman" w:hAnsi="Times New Roman"/>
          <w:sz w:val="22"/>
          <w:szCs w:val="22"/>
        </w:rPr>
        <w:t>F</w:t>
      </w:r>
      <w:r w:rsidR="00612F2F" w:rsidRPr="00A254EF">
        <w:rPr>
          <w:rFonts w:ascii="Times New Roman" w:hAnsi="Times New Roman"/>
          <w:sz w:val="22"/>
          <w:szCs w:val="22"/>
        </w:rPr>
        <w:t>igure</w:t>
      </w:r>
      <w:r w:rsidRPr="00A254EF">
        <w:rPr>
          <w:rFonts w:ascii="Times New Roman" w:hAnsi="Times New Roman"/>
          <w:sz w:val="22"/>
          <w:szCs w:val="22"/>
        </w:rPr>
        <w:t xml:space="preserve"> </w:t>
      </w:r>
      <w:r>
        <w:rPr>
          <w:rFonts w:ascii="Times New Roman" w:hAnsi="Times New Roman"/>
          <w:sz w:val="22"/>
          <w:szCs w:val="22"/>
        </w:rPr>
        <w:t>13</w:t>
      </w:r>
      <w:r w:rsidRPr="00A254EF">
        <w:rPr>
          <w:rFonts w:ascii="Times New Roman" w:hAnsi="Times New Roman"/>
          <w:sz w:val="22"/>
          <w:szCs w:val="22"/>
        </w:rPr>
        <w:t>: Variation de la fréquence (a) et de l’amplitude (b) en fonction de la vitesse d’écoulement</w:t>
      </w:r>
    </w:p>
    <w:p w:rsidR="00121559" w:rsidRPr="0036087F" w:rsidRDefault="0036087F" w:rsidP="0036087F">
      <w:pPr>
        <w:pStyle w:val="Textebrut"/>
        <w:numPr>
          <w:ilvl w:val="0"/>
          <w:numId w:val="10"/>
        </w:numPr>
        <w:spacing w:before="240" w:after="240" w:line="22" w:lineRule="atLeast"/>
        <w:rPr>
          <w:rFonts w:ascii="Times New Roman" w:hAnsi="Times New Roman"/>
          <w:b/>
          <w:bCs/>
          <w:spacing w:val="10"/>
          <w:sz w:val="32"/>
          <w:szCs w:val="32"/>
          <w:lang w:val="fr-FR"/>
        </w:rPr>
      </w:pPr>
      <w:r w:rsidRPr="0036087F">
        <w:rPr>
          <w:rFonts w:ascii="Times New Roman" w:hAnsi="Times New Roman"/>
          <w:b/>
          <w:bCs/>
          <w:spacing w:val="10"/>
          <w:sz w:val="32"/>
          <w:szCs w:val="32"/>
          <w:lang w:val="fr-FR"/>
        </w:rPr>
        <w:t>Conclusions</w:t>
      </w:r>
    </w:p>
    <w:p w:rsidR="00121559" w:rsidRPr="003E0003" w:rsidRDefault="00121559" w:rsidP="009E559F">
      <w:pPr>
        <w:spacing w:after="0"/>
        <w:contextualSpacing/>
        <w:jc w:val="both"/>
        <w:rPr>
          <w:rFonts w:ascii="Times New Roman" w:eastAsia="Calibri" w:hAnsi="Times New Roman" w:cs="Times New Roman"/>
        </w:rPr>
      </w:pPr>
      <w:r>
        <w:rPr>
          <w:rFonts w:ascii="Times New Roman" w:eastAsia="Calibri" w:hAnsi="Times New Roman" w:cs="Times New Roman"/>
        </w:rPr>
        <w:t>Le présent travail</w:t>
      </w:r>
      <w:r w:rsidRPr="003E0003">
        <w:rPr>
          <w:rFonts w:ascii="Times New Roman" w:eastAsia="Calibri" w:hAnsi="Times New Roman" w:cs="Times New Roman"/>
        </w:rPr>
        <w:t xml:space="preserve"> montre une bonne concordance entre les résultats numériques et expérimentaux qui montrent que la modélisation de notre système est bonne.</w:t>
      </w:r>
    </w:p>
    <w:p w:rsidR="00121559" w:rsidRDefault="00121559" w:rsidP="009E559F">
      <w:pPr>
        <w:spacing w:after="0"/>
        <w:contextualSpacing/>
        <w:jc w:val="both"/>
        <w:rPr>
          <w:rFonts w:ascii="Times New Roman" w:eastAsia="Calibri" w:hAnsi="Times New Roman" w:cs="Times New Roman"/>
        </w:rPr>
      </w:pPr>
      <w:r w:rsidRPr="003E0003">
        <w:rPr>
          <w:rFonts w:ascii="Times New Roman" w:eastAsia="Calibri" w:hAnsi="Times New Roman" w:cs="Times New Roman"/>
        </w:rPr>
        <w:t>En plus cette étude  nous a permis de comprendre l’impact de l’angle d’incidence sur les paramètres aérodynamiques du profil et considérer l’angle usuel du vol, un changement important de la distribution de pression autour du profil, ce qui engendre une variation des forces agissant sur ce profil, ces études d’aéroélasticité</w:t>
      </w:r>
      <w:r w:rsidR="00D6304F">
        <w:rPr>
          <w:rFonts w:ascii="Times New Roman" w:eastAsia="Calibri" w:hAnsi="Times New Roman" w:cs="Times New Roman"/>
        </w:rPr>
        <w:t>s</w:t>
      </w:r>
      <w:r w:rsidRPr="003E0003">
        <w:rPr>
          <w:rFonts w:ascii="Times New Roman" w:eastAsia="Calibri" w:hAnsi="Times New Roman" w:cs="Times New Roman"/>
        </w:rPr>
        <w:t xml:space="preserve"> on constate deux modes qui se rapprochent excite l’un à l’autre et donnent lieu à une instabilité vibratoire qui provoque le phénomène aéroélastique connu sous le nom de flottement.</w:t>
      </w:r>
      <w:r w:rsidR="00D6304F" w:rsidRPr="00D6304F">
        <w:rPr>
          <w:rFonts w:ascii="Times New Roman" w:hAnsi="Times New Roman" w:cs="Times New Roman"/>
        </w:rPr>
        <w:t xml:space="preserve"> </w:t>
      </w:r>
      <w:r w:rsidR="00D6304F">
        <w:rPr>
          <w:rFonts w:ascii="Times New Roman" w:hAnsi="Times New Roman" w:cs="Times New Roman"/>
        </w:rPr>
        <w:t>Ce</w:t>
      </w:r>
      <w:r w:rsidR="00D6304F" w:rsidRPr="005C2283">
        <w:rPr>
          <w:rFonts w:ascii="Times New Roman" w:hAnsi="Times New Roman" w:cs="Times New Roman"/>
        </w:rPr>
        <w:t xml:space="preserve"> phénomène a des conséquences catastrophiques sur la structure et la sécurité des passagers.</w:t>
      </w:r>
    </w:p>
    <w:p w:rsidR="00121559" w:rsidRPr="0036087F" w:rsidRDefault="0036087F" w:rsidP="0036087F">
      <w:pPr>
        <w:pStyle w:val="Textebrut"/>
        <w:spacing w:before="240" w:after="240" w:line="22" w:lineRule="atLeast"/>
        <w:rPr>
          <w:rFonts w:ascii="Times New Roman" w:hAnsi="Times New Roman"/>
          <w:b/>
          <w:bCs/>
          <w:spacing w:val="10"/>
          <w:sz w:val="32"/>
          <w:szCs w:val="32"/>
          <w:lang w:val="fr-FR"/>
        </w:rPr>
      </w:pPr>
      <w:r w:rsidRPr="0036087F">
        <w:rPr>
          <w:rFonts w:ascii="Times New Roman" w:hAnsi="Times New Roman"/>
          <w:b/>
          <w:bCs/>
          <w:spacing w:val="10"/>
          <w:sz w:val="32"/>
          <w:szCs w:val="32"/>
          <w:lang w:val="fr-FR"/>
        </w:rPr>
        <w:t>Références</w:t>
      </w:r>
    </w:p>
    <w:p w:rsidR="00121559" w:rsidRPr="0036087F" w:rsidRDefault="00121559" w:rsidP="00390ED4">
      <w:pPr>
        <w:spacing w:after="0"/>
        <w:jc w:val="both"/>
        <w:rPr>
          <w:rFonts w:ascii="Times New Roman" w:eastAsia="Calibri" w:hAnsi="Times New Roman" w:cs="Times New Roman"/>
          <w:lang w:val="en-US"/>
        </w:rPr>
      </w:pPr>
      <w:r w:rsidRPr="0036087F">
        <w:rPr>
          <w:rFonts w:ascii="Times New Roman" w:eastAsia="Calibri" w:hAnsi="Times New Roman" w:cs="Times New Roman"/>
        </w:rPr>
        <w:t xml:space="preserve">[1]  Laurent STAINER : Aéroélasticité (aéro 016), 2007. </w:t>
      </w:r>
      <w:r w:rsidRPr="0036087F">
        <w:rPr>
          <w:rFonts w:ascii="Times New Roman" w:eastAsia="Calibri" w:hAnsi="Times New Roman" w:cs="Times New Roman"/>
          <w:lang w:val="en-US"/>
        </w:rPr>
        <w:t>P (7-8).</w:t>
      </w:r>
    </w:p>
    <w:p w:rsidR="00121559" w:rsidRPr="0036087F" w:rsidRDefault="00121559" w:rsidP="00390ED4">
      <w:pPr>
        <w:autoSpaceDE w:val="0"/>
        <w:autoSpaceDN w:val="0"/>
        <w:adjustRightInd w:val="0"/>
        <w:spacing w:after="0"/>
        <w:jc w:val="both"/>
        <w:rPr>
          <w:rFonts w:ascii="Times New Roman" w:eastAsia="Calibri" w:hAnsi="Times New Roman" w:cs="Times New Roman"/>
          <w:lang w:val="en-US"/>
        </w:rPr>
      </w:pPr>
      <w:r w:rsidRPr="0036087F">
        <w:rPr>
          <w:rFonts w:ascii="Times New Roman" w:eastAsia="Calibri" w:hAnsi="Times New Roman" w:cs="Times New Roman"/>
          <w:lang w:val="en-US"/>
        </w:rPr>
        <w:t>[2]  Dewey H.Hodges; G. Alvin Pierce: Introduction to structural dynamics and</w:t>
      </w:r>
    </w:p>
    <w:p w:rsidR="00121559" w:rsidRPr="0036087F" w:rsidRDefault="00121559" w:rsidP="00390ED4">
      <w:pPr>
        <w:spacing w:after="0"/>
        <w:jc w:val="both"/>
        <w:rPr>
          <w:rFonts w:ascii="Times New Roman" w:eastAsia="Calibri" w:hAnsi="Times New Roman" w:cs="Times New Roman"/>
          <w:lang w:val="en-US"/>
        </w:rPr>
      </w:pPr>
      <w:r w:rsidRPr="0036087F">
        <w:rPr>
          <w:rFonts w:ascii="Times New Roman" w:eastAsia="Calibri" w:hAnsi="Times New Roman" w:cs="Times New Roman"/>
          <w:lang w:val="en-US"/>
        </w:rPr>
        <w:t>aeroelasticity, campridge aerospace series 2001.</w:t>
      </w:r>
    </w:p>
    <w:p w:rsidR="00121559" w:rsidRPr="0036087F" w:rsidRDefault="00121559" w:rsidP="00390ED4">
      <w:pPr>
        <w:autoSpaceDE w:val="0"/>
        <w:autoSpaceDN w:val="0"/>
        <w:adjustRightInd w:val="0"/>
        <w:spacing w:after="0"/>
        <w:jc w:val="both"/>
        <w:rPr>
          <w:rFonts w:ascii="Times New Roman" w:eastAsia="Calibri" w:hAnsi="Times New Roman" w:cs="Times New Roman"/>
          <w:lang w:val="en-US"/>
        </w:rPr>
      </w:pPr>
      <w:r w:rsidRPr="0036087F">
        <w:rPr>
          <w:rFonts w:ascii="Times New Roman" w:eastAsia="Calibri" w:hAnsi="Times New Roman" w:cs="Times New Roman"/>
          <w:lang w:val="en-US"/>
        </w:rPr>
        <w:t>[3]  FUNG, Y.C: An introduction to the theory of aeroelasticity, Dover, New-York, 1993.</w:t>
      </w:r>
    </w:p>
    <w:p w:rsidR="00121559" w:rsidRPr="0036087F" w:rsidRDefault="00121559" w:rsidP="00390ED4">
      <w:pPr>
        <w:spacing w:after="0"/>
        <w:jc w:val="both"/>
        <w:rPr>
          <w:rFonts w:ascii="Times New Roman" w:eastAsia="Calibri" w:hAnsi="Times New Roman" w:cs="Times New Roman"/>
        </w:rPr>
      </w:pPr>
      <w:r w:rsidRPr="0036087F">
        <w:rPr>
          <w:rFonts w:ascii="Times New Roman" w:eastAsia="Calibri" w:hAnsi="Times New Roman" w:cs="Times New Roman"/>
        </w:rPr>
        <w:t>[4] Florian BLANC : Méthodes numériques pour l'aéroélasticité des surfaces de contrôle des avions, thèse de doctorat de l’université de Toulouse 2009. P (6-14).</w:t>
      </w:r>
    </w:p>
    <w:p w:rsidR="00121559" w:rsidRPr="0036087F" w:rsidRDefault="00121559" w:rsidP="00390ED4">
      <w:pPr>
        <w:spacing w:after="0"/>
        <w:jc w:val="both"/>
        <w:rPr>
          <w:rFonts w:ascii="Times New Roman" w:eastAsia="Calibri" w:hAnsi="Times New Roman" w:cs="Times New Roman"/>
        </w:rPr>
      </w:pPr>
      <w:r w:rsidRPr="0036087F">
        <w:rPr>
          <w:rFonts w:ascii="Times New Roman" w:eastAsia="Calibri" w:hAnsi="Times New Roman" w:cs="Times New Roman"/>
        </w:rPr>
        <w:t>[5] HOMAS Andrianne : Identification des coefficients de couplage aéroélastique d'une section de pont en soufflerie, mémoire d’Ingénieur, Université de Liège 2005. P (19).</w:t>
      </w:r>
    </w:p>
    <w:p w:rsidR="00121559" w:rsidRPr="0036087F" w:rsidRDefault="00121559" w:rsidP="00390ED4">
      <w:pPr>
        <w:spacing w:after="0"/>
        <w:jc w:val="both"/>
        <w:rPr>
          <w:rFonts w:ascii="Times New Roman" w:eastAsia="Calibri" w:hAnsi="Times New Roman" w:cs="Times New Roman"/>
        </w:rPr>
      </w:pPr>
      <w:r w:rsidRPr="0036087F">
        <w:rPr>
          <w:rFonts w:ascii="Times New Roman" w:eastAsia="Calibri" w:hAnsi="Times New Roman" w:cs="Times New Roman"/>
        </w:rPr>
        <w:t>[6] Roudakov.V-L : Aéroélasticité, édité par le ministère de l’enseignement supérieur de l’URSS.</w:t>
      </w:r>
    </w:p>
    <w:p w:rsidR="00121559" w:rsidRPr="0036087F" w:rsidRDefault="00121559" w:rsidP="00390ED4">
      <w:pPr>
        <w:autoSpaceDE w:val="0"/>
        <w:autoSpaceDN w:val="0"/>
        <w:adjustRightInd w:val="0"/>
        <w:spacing w:after="0"/>
        <w:jc w:val="both"/>
        <w:rPr>
          <w:rFonts w:ascii="Times New Roman" w:eastAsia="Calibri" w:hAnsi="Times New Roman" w:cs="Times New Roman"/>
          <w:lang w:val="en-US"/>
        </w:rPr>
      </w:pPr>
      <w:r w:rsidRPr="0036087F">
        <w:rPr>
          <w:rFonts w:ascii="Times New Roman" w:eastAsia="Calibri" w:hAnsi="Times New Roman" w:cs="Times New Roman"/>
          <w:lang w:val="en-US"/>
        </w:rPr>
        <w:t>[7] HASING, H, J: An Approximate True Damping Solution of the Flutter Equation by determinant iteration, Nov 1979.</w:t>
      </w:r>
    </w:p>
    <w:p w:rsidR="00121559" w:rsidRPr="0036087F" w:rsidRDefault="00121559" w:rsidP="00390ED4">
      <w:pPr>
        <w:spacing w:after="0"/>
        <w:jc w:val="both"/>
        <w:rPr>
          <w:rFonts w:ascii="Times New Roman" w:eastAsia="Calibri" w:hAnsi="Times New Roman" w:cs="Times New Roman"/>
          <w:lang w:val="en-US"/>
        </w:rPr>
      </w:pPr>
      <w:r w:rsidRPr="0036087F">
        <w:rPr>
          <w:rFonts w:ascii="Times New Roman" w:eastAsia="Calibri" w:hAnsi="Times New Roman" w:cs="Times New Roman"/>
          <w:lang w:val="en-US"/>
        </w:rPr>
        <w:t>[8] Subsonic Wind Tunnel, user guide. TQ education and training LTd 2004.</w:t>
      </w:r>
    </w:p>
    <w:p w:rsidR="00A254EF" w:rsidRPr="0036087F" w:rsidRDefault="00A254EF" w:rsidP="0036087F">
      <w:pPr>
        <w:tabs>
          <w:tab w:val="left" w:pos="1185"/>
        </w:tabs>
        <w:spacing w:after="0" w:line="240" w:lineRule="auto"/>
        <w:rPr>
          <w:rFonts w:asciiTheme="majorBidi" w:hAnsiTheme="majorBidi" w:cstheme="majorBidi"/>
          <w:lang w:val="en-US" w:bidi="ar-DZ"/>
        </w:rPr>
      </w:pPr>
    </w:p>
    <w:sectPr w:rsidR="00A254EF" w:rsidRPr="0036087F" w:rsidSect="005A4070">
      <w:headerReference w:type="default" r:id="rId31"/>
      <w:pgSz w:w="11906" w:h="16838"/>
      <w:pgMar w:top="971" w:right="1417" w:bottom="0" w:left="1417"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082F" w:rsidRDefault="00B0082F" w:rsidP="00166D82">
      <w:pPr>
        <w:spacing w:after="0" w:line="240" w:lineRule="auto"/>
      </w:pPr>
      <w:r>
        <w:separator/>
      </w:r>
    </w:p>
  </w:endnote>
  <w:endnote w:type="continuationSeparator" w:id="1">
    <w:p w:rsidR="00B0082F" w:rsidRDefault="00B0082F" w:rsidP="00166D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082F" w:rsidRDefault="00B0082F" w:rsidP="00166D82">
      <w:pPr>
        <w:spacing w:after="0" w:line="240" w:lineRule="auto"/>
      </w:pPr>
      <w:r>
        <w:separator/>
      </w:r>
    </w:p>
  </w:footnote>
  <w:footnote w:type="continuationSeparator" w:id="1">
    <w:p w:rsidR="00B0082F" w:rsidRDefault="00B0082F" w:rsidP="00166D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D82" w:rsidRPr="00355739" w:rsidRDefault="00355739" w:rsidP="00355739">
    <w:pPr>
      <w:pBdr>
        <w:bottom w:val="single" w:sz="12" w:space="1" w:color="auto"/>
      </w:pBdr>
      <w:rPr>
        <w:rFonts w:ascii="Times New Roman" w:eastAsia="Times New Roman" w:hAnsi="Times New Roman"/>
        <w:i/>
      </w:rPr>
    </w:pPr>
    <w:r w:rsidRPr="00D37505">
      <w:rPr>
        <w:rFonts w:ascii="Times New Roman" w:eastAsia="Times New Roman" w:hAnsi="Times New Roman"/>
        <w:i/>
      </w:rPr>
      <w:t>2</w:t>
    </w:r>
    <w:r>
      <w:rPr>
        <w:rFonts w:ascii="Times New Roman" w:eastAsia="Times New Roman" w:hAnsi="Times New Roman"/>
        <w:i/>
      </w:rPr>
      <w:t>3</w:t>
    </w:r>
    <w:r w:rsidRPr="00D37505">
      <w:rPr>
        <w:rFonts w:ascii="Times New Roman" w:eastAsia="Times New Roman" w:hAnsi="Times New Roman"/>
        <w:i/>
        <w:vertAlign w:val="superscript"/>
      </w:rPr>
      <w:t>ème</w:t>
    </w:r>
    <w:r w:rsidRPr="009B6642">
      <w:rPr>
        <w:rFonts w:ascii="Times New Roman" w:eastAsia="Times New Roman" w:hAnsi="Times New Roman"/>
        <w:i/>
      </w:rPr>
      <w:t xml:space="preserve"> </w:t>
    </w:r>
    <w:r w:rsidRPr="00D37505">
      <w:rPr>
        <w:rFonts w:ascii="Times New Roman" w:eastAsia="Times New Roman" w:hAnsi="Times New Roman"/>
        <w:i/>
      </w:rPr>
      <w:t xml:space="preserve">Congrès Français de Mécanique </w:t>
    </w:r>
    <w:r>
      <w:rPr>
        <w:rFonts w:ascii="Times New Roman" w:eastAsia="Times New Roman" w:hAnsi="Times New Roman"/>
        <w:i/>
      </w:rPr>
      <w:t xml:space="preserve">                             Lille, 28 A</w:t>
    </w:r>
    <w:r w:rsidRPr="009B6642">
      <w:rPr>
        <w:rFonts w:ascii="Times New Roman" w:eastAsia="Times New Roman" w:hAnsi="Times New Roman"/>
        <w:i/>
      </w:rPr>
      <w:t>oût</w:t>
    </w:r>
    <w:r>
      <w:rPr>
        <w:rFonts w:ascii="Times New Roman" w:eastAsia="Times New Roman" w:hAnsi="Times New Roman"/>
        <w:i/>
      </w:rPr>
      <w:t xml:space="preserve"> au 1</w:t>
    </w:r>
    <w:r w:rsidRPr="004B7EB2">
      <w:rPr>
        <w:rFonts w:ascii="Times New Roman" w:eastAsia="Times New Roman" w:hAnsi="Times New Roman"/>
        <w:i/>
        <w:vertAlign w:val="superscript"/>
      </w:rPr>
      <w:t>er</w:t>
    </w:r>
    <w:r>
      <w:rPr>
        <w:rFonts w:ascii="Times New Roman" w:eastAsia="Times New Roman" w:hAnsi="Times New Roman"/>
        <w:i/>
      </w:rPr>
      <w:t xml:space="preserve"> Septembre </w:t>
    </w:r>
    <w:r w:rsidRPr="009B6642">
      <w:rPr>
        <w:rFonts w:ascii="Times New Roman" w:eastAsia="Times New Roman" w:hAnsi="Times New Roman"/>
        <w:i/>
      </w:rPr>
      <w:t>201</w:t>
    </w:r>
    <w:r>
      <w:rPr>
        <w:rFonts w:ascii="Times New Roman" w:eastAsia="Times New Roman" w:hAnsi="Times New Roman"/>
        <w:i/>
      </w:rPr>
      <w:t>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A1F77"/>
    <w:multiLevelType w:val="hybridMultilevel"/>
    <w:tmpl w:val="48F8B83E"/>
    <w:lvl w:ilvl="0" w:tplc="2460C62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15902FD"/>
    <w:multiLevelType w:val="hybridMultilevel"/>
    <w:tmpl w:val="7E9A3AC6"/>
    <w:lvl w:ilvl="0" w:tplc="3AFA047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1F3005E"/>
    <w:multiLevelType w:val="hybridMultilevel"/>
    <w:tmpl w:val="BEB0DE02"/>
    <w:lvl w:ilvl="0" w:tplc="94A64B28">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6807A2F"/>
    <w:multiLevelType w:val="hybridMultilevel"/>
    <w:tmpl w:val="5A3AD0AC"/>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4B106E2"/>
    <w:multiLevelType w:val="hybridMultilevel"/>
    <w:tmpl w:val="5A3AD0AC"/>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A2419FE"/>
    <w:multiLevelType w:val="hybridMultilevel"/>
    <w:tmpl w:val="8F5AFD0C"/>
    <w:lvl w:ilvl="0" w:tplc="3534875E">
      <w:start w:val="1"/>
      <w:numFmt w:val="lowerLetter"/>
      <w:lvlText w:val="%1-"/>
      <w:lvlJc w:val="left"/>
      <w:pPr>
        <w:ind w:left="786" w:hanging="360"/>
      </w:pPr>
    </w:lvl>
    <w:lvl w:ilvl="1" w:tplc="040C0019">
      <w:start w:val="1"/>
      <w:numFmt w:val="lowerLetter"/>
      <w:lvlText w:val="%2."/>
      <w:lvlJc w:val="left"/>
      <w:pPr>
        <w:ind w:left="1506" w:hanging="360"/>
      </w:pPr>
    </w:lvl>
    <w:lvl w:ilvl="2" w:tplc="040C001B">
      <w:start w:val="1"/>
      <w:numFmt w:val="lowerRoman"/>
      <w:lvlText w:val="%3."/>
      <w:lvlJc w:val="right"/>
      <w:pPr>
        <w:ind w:left="2226" w:hanging="180"/>
      </w:pPr>
    </w:lvl>
    <w:lvl w:ilvl="3" w:tplc="040C000F">
      <w:start w:val="1"/>
      <w:numFmt w:val="decimal"/>
      <w:lvlText w:val="%4."/>
      <w:lvlJc w:val="left"/>
      <w:pPr>
        <w:ind w:left="2946" w:hanging="360"/>
      </w:pPr>
    </w:lvl>
    <w:lvl w:ilvl="4" w:tplc="040C0019">
      <w:start w:val="1"/>
      <w:numFmt w:val="lowerLetter"/>
      <w:lvlText w:val="%5."/>
      <w:lvlJc w:val="left"/>
      <w:pPr>
        <w:ind w:left="3666" w:hanging="360"/>
      </w:pPr>
    </w:lvl>
    <w:lvl w:ilvl="5" w:tplc="040C001B">
      <w:start w:val="1"/>
      <w:numFmt w:val="lowerRoman"/>
      <w:lvlText w:val="%6."/>
      <w:lvlJc w:val="right"/>
      <w:pPr>
        <w:ind w:left="4386" w:hanging="180"/>
      </w:pPr>
    </w:lvl>
    <w:lvl w:ilvl="6" w:tplc="040C000F">
      <w:start w:val="1"/>
      <w:numFmt w:val="decimal"/>
      <w:lvlText w:val="%7."/>
      <w:lvlJc w:val="left"/>
      <w:pPr>
        <w:ind w:left="5106" w:hanging="360"/>
      </w:pPr>
    </w:lvl>
    <w:lvl w:ilvl="7" w:tplc="040C0019">
      <w:start w:val="1"/>
      <w:numFmt w:val="lowerLetter"/>
      <w:lvlText w:val="%8."/>
      <w:lvlJc w:val="left"/>
      <w:pPr>
        <w:ind w:left="5826" w:hanging="360"/>
      </w:pPr>
    </w:lvl>
    <w:lvl w:ilvl="8" w:tplc="040C001B">
      <w:start w:val="1"/>
      <w:numFmt w:val="lowerRoman"/>
      <w:lvlText w:val="%9."/>
      <w:lvlJc w:val="right"/>
      <w:pPr>
        <w:ind w:left="6546" w:hanging="180"/>
      </w:pPr>
    </w:lvl>
  </w:abstractNum>
  <w:abstractNum w:abstractNumId="6">
    <w:nsid w:val="59997AAF"/>
    <w:multiLevelType w:val="hybridMultilevel"/>
    <w:tmpl w:val="BEC06254"/>
    <w:lvl w:ilvl="0" w:tplc="0E5EA87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A79124A"/>
    <w:multiLevelType w:val="hybridMultilevel"/>
    <w:tmpl w:val="C21076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B21510B"/>
    <w:multiLevelType w:val="hybridMultilevel"/>
    <w:tmpl w:val="BA68A682"/>
    <w:lvl w:ilvl="0" w:tplc="5470C9D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B83795B"/>
    <w:multiLevelType w:val="hybridMultilevel"/>
    <w:tmpl w:val="5970B020"/>
    <w:lvl w:ilvl="0" w:tplc="D58E31C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30F73BB"/>
    <w:multiLevelType w:val="hybridMultilevel"/>
    <w:tmpl w:val="5A3AD0AC"/>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8913F87"/>
    <w:multiLevelType w:val="hybridMultilevel"/>
    <w:tmpl w:val="BBFC2714"/>
    <w:lvl w:ilvl="0" w:tplc="F4F052E6">
      <w:start w:val="1"/>
      <w:numFmt w:val="lowerLetter"/>
      <w:lvlText w:val="(%1)"/>
      <w:lvlJc w:val="left"/>
      <w:pPr>
        <w:ind w:left="3479" w:hanging="360"/>
      </w:pPr>
      <w:rPr>
        <w:rFonts w:hint="default"/>
      </w:rPr>
    </w:lvl>
    <w:lvl w:ilvl="1" w:tplc="040C0019" w:tentative="1">
      <w:start w:val="1"/>
      <w:numFmt w:val="lowerLetter"/>
      <w:lvlText w:val="%2."/>
      <w:lvlJc w:val="left"/>
      <w:pPr>
        <w:ind w:left="4199" w:hanging="360"/>
      </w:pPr>
    </w:lvl>
    <w:lvl w:ilvl="2" w:tplc="040C001B" w:tentative="1">
      <w:start w:val="1"/>
      <w:numFmt w:val="lowerRoman"/>
      <w:lvlText w:val="%3."/>
      <w:lvlJc w:val="right"/>
      <w:pPr>
        <w:ind w:left="4919" w:hanging="180"/>
      </w:pPr>
    </w:lvl>
    <w:lvl w:ilvl="3" w:tplc="040C000F" w:tentative="1">
      <w:start w:val="1"/>
      <w:numFmt w:val="decimal"/>
      <w:lvlText w:val="%4."/>
      <w:lvlJc w:val="left"/>
      <w:pPr>
        <w:ind w:left="5639" w:hanging="360"/>
      </w:pPr>
    </w:lvl>
    <w:lvl w:ilvl="4" w:tplc="040C0019" w:tentative="1">
      <w:start w:val="1"/>
      <w:numFmt w:val="lowerLetter"/>
      <w:lvlText w:val="%5."/>
      <w:lvlJc w:val="left"/>
      <w:pPr>
        <w:ind w:left="6359" w:hanging="360"/>
      </w:pPr>
    </w:lvl>
    <w:lvl w:ilvl="5" w:tplc="040C001B" w:tentative="1">
      <w:start w:val="1"/>
      <w:numFmt w:val="lowerRoman"/>
      <w:lvlText w:val="%6."/>
      <w:lvlJc w:val="right"/>
      <w:pPr>
        <w:ind w:left="7079" w:hanging="180"/>
      </w:pPr>
    </w:lvl>
    <w:lvl w:ilvl="6" w:tplc="040C000F" w:tentative="1">
      <w:start w:val="1"/>
      <w:numFmt w:val="decimal"/>
      <w:lvlText w:val="%7."/>
      <w:lvlJc w:val="left"/>
      <w:pPr>
        <w:ind w:left="7799" w:hanging="360"/>
      </w:pPr>
    </w:lvl>
    <w:lvl w:ilvl="7" w:tplc="040C0019" w:tentative="1">
      <w:start w:val="1"/>
      <w:numFmt w:val="lowerLetter"/>
      <w:lvlText w:val="%8."/>
      <w:lvlJc w:val="left"/>
      <w:pPr>
        <w:ind w:left="8519" w:hanging="360"/>
      </w:pPr>
    </w:lvl>
    <w:lvl w:ilvl="8" w:tplc="040C001B" w:tentative="1">
      <w:start w:val="1"/>
      <w:numFmt w:val="lowerRoman"/>
      <w:lvlText w:val="%9."/>
      <w:lvlJc w:val="right"/>
      <w:pPr>
        <w:ind w:left="9239" w:hanging="180"/>
      </w:pPr>
    </w:lvl>
  </w:abstractNum>
  <w:abstractNum w:abstractNumId="12">
    <w:nsid w:val="69716105"/>
    <w:multiLevelType w:val="hybridMultilevel"/>
    <w:tmpl w:val="4DD09AE6"/>
    <w:lvl w:ilvl="0" w:tplc="D58ACECE">
      <w:start w:val="1"/>
      <w:numFmt w:val="lowerLetter"/>
      <w:lvlText w:val="(%1)"/>
      <w:lvlJc w:val="left"/>
      <w:pPr>
        <w:ind w:left="1665" w:hanging="360"/>
      </w:pPr>
      <w:rPr>
        <w:rFonts w:hint="default"/>
      </w:rPr>
    </w:lvl>
    <w:lvl w:ilvl="1" w:tplc="040C0019" w:tentative="1">
      <w:start w:val="1"/>
      <w:numFmt w:val="lowerLetter"/>
      <w:lvlText w:val="%2."/>
      <w:lvlJc w:val="left"/>
      <w:pPr>
        <w:ind w:left="2385" w:hanging="360"/>
      </w:pPr>
    </w:lvl>
    <w:lvl w:ilvl="2" w:tplc="040C001B" w:tentative="1">
      <w:start w:val="1"/>
      <w:numFmt w:val="lowerRoman"/>
      <w:lvlText w:val="%3."/>
      <w:lvlJc w:val="right"/>
      <w:pPr>
        <w:ind w:left="3105" w:hanging="180"/>
      </w:pPr>
    </w:lvl>
    <w:lvl w:ilvl="3" w:tplc="040C000F" w:tentative="1">
      <w:start w:val="1"/>
      <w:numFmt w:val="decimal"/>
      <w:lvlText w:val="%4."/>
      <w:lvlJc w:val="left"/>
      <w:pPr>
        <w:ind w:left="3825" w:hanging="360"/>
      </w:pPr>
    </w:lvl>
    <w:lvl w:ilvl="4" w:tplc="040C0019" w:tentative="1">
      <w:start w:val="1"/>
      <w:numFmt w:val="lowerLetter"/>
      <w:lvlText w:val="%5."/>
      <w:lvlJc w:val="left"/>
      <w:pPr>
        <w:ind w:left="4545" w:hanging="360"/>
      </w:pPr>
    </w:lvl>
    <w:lvl w:ilvl="5" w:tplc="040C001B" w:tentative="1">
      <w:start w:val="1"/>
      <w:numFmt w:val="lowerRoman"/>
      <w:lvlText w:val="%6."/>
      <w:lvlJc w:val="right"/>
      <w:pPr>
        <w:ind w:left="5265" w:hanging="180"/>
      </w:pPr>
    </w:lvl>
    <w:lvl w:ilvl="6" w:tplc="040C000F" w:tentative="1">
      <w:start w:val="1"/>
      <w:numFmt w:val="decimal"/>
      <w:lvlText w:val="%7."/>
      <w:lvlJc w:val="left"/>
      <w:pPr>
        <w:ind w:left="5985" w:hanging="360"/>
      </w:pPr>
    </w:lvl>
    <w:lvl w:ilvl="7" w:tplc="040C0019" w:tentative="1">
      <w:start w:val="1"/>
      <w:numFmt w:val="lowerLetter"/>
      <w:lvlText w:val="%8."/>
      <w:lvlJc w:val="left"/>
      <w:pPr>
        <w:ind w:left="6705" w:hanging="360"/>
      </w:pPr>
    </w:lvl>
    <w:lvl w:ilvl="8" w:tplc="040C001B" w:tentative="1">
      <w:start w:val="1"/>
      <w:numFmt w:val="lowerRoman"/>
      <w:lvlText w:val="%9."/>
      <w:lvlJc w:val="right"/>
      <w:pPr>
        <w:ind w:left="7425" w:hanging="180"/>
      </w:pPr>
    </w:lvl>
  </w:abstractNum>
  <w:abstractNum w:abstractNumId="13">
    <w:nsid w:val="737D4BD7"/>
    <w:multiLevelType w:val="hybridMultilevel"/>
    <w:tmpl w:val="8CE470E6"/>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55A3CB0"/>
    <w:multiLevelType w:val="hybridMultilevel"/>
    <w:tmpl w:val="8AB6EDBC"/>
    <w:lvl w:ilvl="0" w:tplc="FE92F1D2">
      <w:start w:val="1"/>
      <w:numFmt w:val="lowerLetter"/>
      <w:lvlText w:val="(%1)"/>
      <w:lvlJc w:val="left"/>
      <w:pPr>
        <w:ind w:left="1125" w:hanging="360"/>
      </w:pPr>
      <w:rPr>
        <w:rFonts w:asciiTheme="majorBidi" w:hAnsiTheme="majorBidi" w:cstheme="majorBidi" w:hint="default"/>
      </w:rPr>
    </w:lvl>
    <w:lvl w:ilvl="1" w:tplc="040C0019" w:tentative="1">
      <w:start w:val="1"/>
      <w:numFmt w:val="lowerLetter"/>
      <w:lvlText w:val="%2."/>
      <w:lvlJc w:val="left"/>
      <w:pPr>
        <w:ind w:left="1845" w:hanging="360"/>
      </w:pPr>
    </w:lvl>
    <w:lvl w:ilvl="2" w:tplc="040C001B" w:tentative="1">
      <w:start w:val="1"/>
      <w:numFmt w:val="lowerRoman"/>
      <w:lvlText w:val="%3."/>
      <w:lvlJc w:val="right"/>
      <w:pPr>
        <w:ind w:left="2565" w:hanging="180"/>
      </w:pPr>
    </w:lvl>
    <w:lvl w:ilvl="3" w:tplc="040C000F" w:tentative="1">
      <w:start w:val="1"/>
      <w:numFmt w:val="decimal"/>
      <w:lvlText w:val="%4."/>
      <w:lvlJc w:val="left"/>
      <w:pPr>
        <w:ind w:left="3285" w:hanging="360"/>
      </w:pPr>
    </w:lvl>
    <w:lvl w:ilvl="4" w:tplc="040C0019" w:tentative="1">
      <w:start w:val="1"/>
      <w:numFmt w:val="lowerLetter"/>
      <w:lvlText w:val="%5."/>
      <w:lvlJc w:val="left"/>
      <w:pPr>
        <w:ind w:left="4005" w:hanging="360"/>
      </w:pPr>
    </w:lvl>
    <w:lvl w:ilvl="5" w:tplc="040C001B" w:tentative="1">
      <w:start w:val="1"/>
      <w:numFmt w:val="lowerRoman"/>
      <w:lvlText w:val="%6."/>
      <w:lvlJc w:val="right"/>
      <w:pPr>
        <w:ind w:left="4725" w:hanging="180"/>
      </w:pPr>
    </w:lvl>
    <w:lvl w:ilvl="6" w:tplc="040C000F" w:tentative="1">
      <w:start w:val="1"/>
      <w:numFmt w:val="decimal"/>
      <w:lvlText w:val="%7."/>
      <w:lvlJc w:val="left"/>
      <w:pPr>
        <w:ind w:left="5445" w:hanging="360"/>
      </w:pPr>
    </w:lvl>
    <w:lvl w:ilvl="7" w:tplc="040C0019" w:tentative="1">
      <w:start w:val="1"/>
      <w:numFmt w:val="lowerLetter"/>
      <w:lvlText w:val="%8."/>
      <w:lvlJc w:val="left"/>
      <w:pPr>
        <w:ind w:left="6165" w:hanging="360"/>
      </w:pPr>
    </w:lvl>
    <w:lvl w:ilvl="8" w:tplc="040C001B" w:tentative="1">
      <w:start w:val="1"/>
      <w:numFmt w:val="lowerRoman"/>
      <w:lvlText w:val="%9."/>
      <w:lvlJc w:val="right"/>
      <w:pPr>
        <w:ind w:left="6885" w:hanging="180"/>
      </w:pPr>
    </w:lvl>
  </w:abstractNum>
  <w:num w:numId="1">
    <w:abstractNumId w:val="3"/>
  </w:num>
  <w:num w:numId="2">
    <w:abstractNumId w:val="8"/>
  </w:num>
  <w:num w:numId="3">
    <w:abstractNumId w:val="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1"/>
  </w:num>
  <w:num w:numId="7">
    <w:abstractNumId w:val="14"/>
  </w:num>
  <w:num w:numId="8">
    <w:abstractNumId w:val="12"/>
  </w:num>
  <w:num w:numId="9">
    <w:abstractNumId w:val="10"/>
  </w:num>
  <w:num w:numId="10">
    <w:abstractNumId w:val="13"/>
  </w:num>
  <w:num w:numId="11">
    <w:abstractNumId w:val="1"/>
  </w:num>
  <w:num w:numId="12">
    <w:abstractNumId w:val="0"/>
  </w:num>
  <w:num w:numId="13">
    <w:abstractNumId w:val="6"/>
  </w:num>
  <w:num w:numId="14">
    <w:abstractNumId w:val="2"/>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4338"/>
  </w:hdrShapeDefaults>
  <w:footnotePr>
    <w:footnote w:id="0"/>
    <w:footnote w:id="1"/>
  </w:footnotePr>
  <w:endnotePr>
    <w:endnote w:id="0"/>
    <w:endnote w:id="1"/>
  </w:endnotePr>
  <w:compat/>
  <w:rsids>
    <w:rsidRoot w:val="00D4069F"/>
    <w:rsid w:val="000319E0"/>
    <w:rsid w:val="00054E9D"/>
    <w:rsid w:val="000644B0"/>
    <w:rsid w:val="000735D0"/>
    <w:rsid w:val="00094144"/>
    <w:rsid w:val="000C36AA"/>
    <w:rsid w:val="000D360D"/>
    <w:rsid w:val="000F68AF"/>
    <w:rsid w:val="00105610"/>
    <w:rsid w:val="00121559"/>
    <w:rsid w:val="00140377"/>
    <w:rsid w:val="001648C7"/>
    <w:rsid w:val="001666D7"/>
    <w:rsid w:val="00166D82"/>
    <w:rsid w:val="00172C3D"/>
    <w:rsid w:val="0019268D"/>
    <w:rsid w:val="00195957"/>
    <w:rsid w:val="002055B0"/>
    <w:rsid w:val="002E36E5"/>
    <w:rsid w:val="002F62B3"/>
    <w:rsid w:val="00300666"/>
    <w:rsid w:val="00330B49"/>
    <w:rsid w:val="00355597"/>
    <w:rsid w:val="00355739"/>
    <w:rsid w:val="0036087F"/>
    <w:rsid w:val="00390E39"/>
    <w:rsid w:val="00390ED4"/>
    <w:rsid w:val="003910A3"/>
    <w:rsid w:val="003F429F"/>
    <w:rsid w:val="0040472E"/>
    <w:rsid w:val="00434321"/>
    <w:rsid w:val="00487EDB"/>
    <w:rsid w:val="004D3F8B"/>
    <w:rsid w:val="004E69BC"/>
    <w:rsid w:val="004F0D27"/>
    <w:rsid w:val="005135C9"/>
    <w:rsid w:val="00543F21"/>
    <w:rsid w:val="0057222C"/>
    <w:rsid w:val="00593C31"/>
    <w:rsid w:val="005A13FD"/>
    <w:rsid w:val="005A4070"/>
    <w:rsid w:val="005C2283"/>
    <w:rsid w:val="00612F2F"/>
    <w:rsid w:val="00615966"/>
    <w:rsid w:val="00617CF8"/>
    <w:rsid w:val="00617E38"/>
    <w:rsid w:val="00624004"/>
    <w:rsid w:val="00634ABB"/>
    <w:rsid w:val="006538F2"/>
    <w:rsid w:val="00683AA4"/>
    <w:rsid w:val="006E11AF"/>
    <w:rsid w:val="006F10E7"/>
    <w:rsid w:val="006F24F4"/>
    <w:rsid w:val="00705B87"/>
    <w:rsid w:val="00710F5A"/>
    <w:rsid w:val="00771CB3"/>
    <w:rsid w:val="00777BE9"/>
    <w:rsid w:val="007952ED"/>
    <w:rsid w:val="00801D5A"/>
    <w:rsid w:val="00807588"/>
    <w:rsid w:val="00834D0C"/>
    <w:rsid w:val="008B37AF"/>
    <w:rsid w:val="008B5DB5"/>
    <w:rsid w:val="008C2A3C"/>
    <w:rsid w:val="008E392B"/>
    <w:rsid w:val="008E6AC6"/>
    <w:rsid w:val="008E7081"/>
    <w:rsid w:val="009221A4"/>
    <w:rsid w:val="00932AB9"/>
    <w:rsid w:val="00951F46"/>
    <w:rsid w:val="009934B1"/>
    <w:rsid w:val="009A1189"/>
    <w:rsid w:val="009B4224"/>
    <w:rsid w:val="009B74DD"/>
    <w:rsid w:val="009E559F"/>
    <w:rsid w:val="00A031E0"/>
    <w:rsid w:val="00A254EF"/>
    <w:rsid w:val="00A40D45"/>
    <w:rsid w:val="00A57C54"/>
    <w:rsid w:val="00A724D5"/>
    <w:rsid w:val="00A73B06"/>
    <w:rsid w:val="00A81849"/>
    <w:rsid w:val="00AD0ABA"/>
    <w:rsid w:val="00AE2B05"/>
    <w:rsid w:val="00AF6E98"/>
    <w:rsid w:val="00B0082F"/>
    <w:rsid w:val="00B043B5"/>
    <w:rsid w:val="00B14DED"/>
    <w:rsid w:val="00B159B9"/>
    <w:rsid w:val="00B1711E"/>
    <w:rsid w:val="00B26907"/>
    <w:rsid w:val="00B841E2"/>
    <w:rsid w:val="00B8651E"/>
    <w:rsid w:val="00BA1224"/>
    <w:rsid w:val="00BA38AA"/>
    <w:rsid w:val="00BB34E6"/>
    <w:rsid w:val="00BB79E6"/>
    <w:rsid w:val="00BC72D6"/>
    <w:rsid w:val="00BF6A05"/>
    <w:rsid w:val="00C305F7"/>
    <w:rsid w:val="00C41BE7"/>
    <w:rsid w:val="00CA291E"/>
    <w:rsid w:val="00CD5998"/>
    <w:rsid w:val="00D23811"/>
    <w:rsid w:val="00D32120"/>
    <w:rsid w:val="00D4069F"/>
    <w:rsid w:val="00D41F69"/>
    <w:rsid w:val="00D44DEE"/>
    <w:rsid w:val="00D466AC"/>
    <w:rsid w:val="00D6304F"/>
    <w:rsid w:val="00D75ECF"/>
    <w:rsid w:val="00DE64E2"/>
    <w:rsid w:val="00DF1105"/>
    <w:rsid w:val="00E01A87"/>
    <w:rsid w:val="00E025A7"/>
    <w:rsid w:val="00E27AFF"/>
    <w:rsid w:val="00E32BCE"/>
    <w:rsid w:val="00EB57E2"/>
    <w:rsid w:val="00EE531F"/>
    <w:rsid w:val="00EE7435"/>
    <w:rsid w:val="00EE7E2F"/>
    <w:rsid w:val="00F138DD"/>
    <w:rsid w:val="00F26472"/>
    <w:rsid w:val="00F330B4"/>
    <w:rsid w:val="00F367A1"/>
    <w:rsid w:val="00F5229B"/>
    <w:rsid w:val="00F671A2"/>
    <w:rsid w:val="00F84E70"/>
    <w:rsid w:val="00FA0571"/>
    <w:rsid w:val="00FE674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5" type="connector" idref="#Connecteur droit avec flèche 12"/>
        <o:r id="V:Rule6" type="connector" idref="#Connecteur droit avec flèche 14"/>
        <o:r id="V:Rule7" type="connector" idref="#Connecteur droit avec flèche 17"/>
        <o:r id="V:Rule8" type="connector" idref="#Connecteur droit avec flèche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31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E531F"/>
    <w:rPr>
      <w:color w:val="0000FF" w:themeColor="hyperlink"/>
      <w:u w:val="single"/>
    </w:rPr>
  </w:style>
  <w:style w:type="paragraph" w:styleId="Textebrut">
    <w:name w:val="Plain Text"/>
    <w:basedOn w:val="Normal"/>
    <w:link w:val="TextebrutCar"/>
    <w:uiPriority w:val="99"/>
    <w:unhideWhenUsed/>
    <w:rsid w:val="00EE531F"/>
    <w:pPr>
      <w:spacing w:after="0" w:line="240" w:lineRule="auto"/>
    </w:pPr>
    <w:rPr>
      <w:rFonts w:ascii="Consolas" w:eastAsia="Calibri" w:hAnsi="Consolas" w:cs="Times New Roman"/>
      <w:sz w:val="21"/>
      <w:szCs w:val="21"/>
      <w:lang w:val="it-IT"/>
    </w:rPr>
  </w:style>
  <w:style w:type="character" w:customStyle="1" w:styleId="TextebrutCar">
    <w:name w:val="Texte brut Car"/>
    <w:basedOn w:val="Policepardfaut"/>
    <w:link w:val="Textebrut"/>
    <w:uiPriority w:val="99"/>
    <w:rsid w:val="00EE531F"/>
    <w:rPr>
      <w:rFonts w:ascii="Consolas" w:eastAsia="Calibri" w:hAnsi="Consolas" w:cs="Times New Roman"/>
      <w:sz w:val="21"/>
      <w:szCs w:val="21"/>
      <w:lang w:val="it-IT"/>
    </w:rPr>
  </w:style>
  <w:style w:type="table" w:styleId="Grilledutableau">
    <w:name w:val="Table Grid"/>
    <w:basedOn w:val="TableauNormal"/>
    <w:uiPriority w:val="59"/>
    <w:rsid w:val="00EE53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E531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E531F"/>
    <w:rPr>
      <w:rFonts w:ascii="Tahoma" w:hAnsi="Tahoma" w:cs="Tahoma"/>
      <w:sz w:val="16"/>
      <w:szCs w:val="16"/>
    </w:rPr>
  </w:style>
  <w:style w:type="paragraph" w:styleId="Paragraphedeliste">
    <w:name w:val="List Paragraph"/>
    <w:basedOn w:val="Normal"/>
    <w:uiPriority w:val="34"/>
    <w:qFormat/>
    <w:rsid w:val="004F0D27"/>
    <w:pPr>
      <w:ind w:left="720"/>
      <w:contextualSpacing/>
    </w:pPr>
  </w:style>
  <w:style w:type="paragraph" w:styleId="En-tte">
    <w:name w:val="header"/>
    <w:basedOn w:val="Normal"/>
    <w:link w:val="En-tteCar"/>
    <w:uiPriority w:val="99"/>
    <w:unhideWhenUsed/>
    <w:rsid w:val="00166D82"/>
    <w:pPr>
      <w:tabs>
        <w:tab w:val="center" w:pos="4536"/>
        <w:tab w:val="right" w:pos="9072"/>
      </w:tabs>
      <w:spacing w:after="0" w:line="240" w:lineRule="auto"/>
    </w:pPr>
  </w:style>
  <w:style w:type="character" w:customStyle="1" w:styleId="En-tteCar">
    <w:name w:val="En-tête Car"/>
    <w:basedOn w:val="Policepardfaut"/>
    <w:link w:val="En-tte"/>
    <w:uiPriority w:val="99"/>
    <w:rsid w:val="00166D82"/>
  </w:style>
  <w:style w:type="paragraph" w:styleId="Pieddepage">
    <w:name w:val="footer"/>
    <w:basedOn w:val="Normal"/>
    <w:link w:val="PieddepageCar"/>
    <w:uiPriority w:val="99"/>
    <w:unhideWhenUsed/>
    <w:rsid w:val="00166D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6D82"/>
  </w:style>
  <w:style w:type="character" w:customStyle="1" w:styleId="apple-style-span">
    <w:name w:val="apple-style-span"/>
    <w:basedOn w:val="Policepardfaut"/>
    <w:rsid w:val="003557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27447752">
      <w:bodyDiv w:val="1"/>
      <w:marLeft w:val="0"/>
      <w:marRight w:val="0"/>
      <w:marTop w:val="0"/>
      <w:marBottom w:val="0"/>
      <w:divBdr>
        <w:top w:val="none" w:sz="0" w:space="0" w:color="auto"/>
        <w:left w:val="none" w:sz="0" w:space="0" w:color="auto"/>
        <w:bottom w:val="none" w:sz="0" w:space="0" w:color="auto"/>
        <w:right w:val="none" w:sz="0" w:space="0" w:color="auto"/>
      </w:divBdr>
    </w:div>
    <w:div w:id="197082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utchicha@hotmail.co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34" Type="http://schemas.microsoft.com/office/2007/relationships/stylesWithEffects" Target="stylesWithEffects.xml"/><Relationship Id="rId7" Type="http://schemas.openxmlformats.org/officeDocument/2006/relationships/hyperlink" Target="mailto:halimazerrouki519@gmail.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2034</Words>
  <Characters>11192</Characters>
  <Application>Microsoft Office Word</Application>
  <DocSecurity>0</DocSecurity>
  <Lines>93</Lines>
  <Paragraphs>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Halima</dc:creator>
  <cp:lastModifiedBy>pc</cp:lastModifiedBy>
  <cp:revision>3</cp:revision>
  <cp:lastPrinted>2016-10-02T08:24:00Z</cp:lastPrinted>
  <dcterms:created xsi:type="dcterms:W3CDTF">2017-03-23T23:07:00Z</dcterms:created>
  <dcterms:modified xsi:type="dcterms:W3CDTF">2017-03-23T23:29:00Z</dcterms:modified>
</cp:coreProperties>
</file>